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80863" w14:textId="30CA7536" w:rsidR="007629CA" w:rsidRPr="004C6910" w:rsidRDefault="007629CA" w:rsidP="007629CA">
      <w:pPr>
        <w:pStyle w:val="CRCoverPage"/>
        <w:tabs>
          <w:tab w:val="right" w:pos="9639"/>
        </w:tabs>
        <w:spacing w:before="120" w:after="0"/>
        <w:rPr>
          <w:rFonts w:ascii="Times New Roman" w:hAnsi="Times New Roman"/>
          <w:b/>
          <w:noProof/>
          <w:sz w:val="24"/>
          <w:lang w:eastAsia="zh-CN"/>
        </w:rPr>
      </w:pPr>
      <w:bookmarkStart w:id="0" w:name="_Ref399006623"/>
      <w:bookmarkStart w:id="1" w:name="_Toc92513360"/>
      <w:r w:rsidRPr="004C6910">
        <w:rPr>
          <w:rFonts w:ascii="Times New Roman" w:hAnsi="Times New Roman"/>
          <w:b/>
          <w:bCs/>
          <w:noProof/>
          <w:sz w:val="24"/>
          <w:lang w:eastAsia="zh-CN"/>
        </w:rPr>
        <w:t>3GPP</w:t>
      </w:r>
      <w:r w:rsidRPr="004C6910">
        <w:rPr>
          <w:rFonts w:ascii="Times New Roman" w:hAnsi="Times New Roman"/>
          <w:b/>
          <w:sz w:val="24"/>
          <w:szCs w:val="24"/>
        </w:rPr>
        <w:t xml:space="preserve"> TSG-</w:t>
      </w:r>
      <w:bookmarkStart w:id="2" w:name="OLE_LINK198"/>
      <w:bookmarkStart w:id="3" w:name="OLE_LINK199"/>
      <w:r w:rsidRPr="004C6910">
        <w:rPr>
          <w:rFonts w:ascii="Times New Roman" w:hAnsi="Times New Roman"/>
          <w:b/>
          <w:sz w:val="24"/>
          <w:szCs w:val="24"/>
        </w:rPr>
        <w:t>RAN WG2 Meeting</w:t>
      </w:r>
      <w:bookmarkEnd w:id="2"/>
      <w:bookmarkEnd w:id="3"/>
      <w:r w:rsidRPr="004C6910">
        <w:rPr>
          <w:rFonts w:ascii="Times New Roman" w:hAnsi="Times New Roman"/>
          <w:b/>
          <w:sz w:val="24"/>
          <w:szCs w:val="24"/>
        </w:rPr>
        <w:t xml:space="preserve"> #</w:t>
      </w:r>
      <w:r w:rsidR="002F76BB" w:rsidRPr="004C6910">
        <w:rPr>
          <w:rFonts w:ascii="Times New Roman" w:hAnsi="Times New Roman"/>
          <w:b/>
          <w:sz w:val="24"/>
          <w:szCs w:val="24"/>
        </w:rPr>
        <w:t>1</w:t>
      </w:r>
      <w:r w:rsidR="0061517C">
        <w:rPr>
          <w:rFonts w:ascii="Times New Roman" w:hAnsi="Times New Roman"/>
          <w:b/>
          <w:sz w:val="24"/>
          <w:szCs w:val="24"/>
        </w:rPr>
        <w:t>20</w:t>
      </w:r>
      <w:r w:rsidRPr="004C6910">
        <w:rPr>
          <w:rFonts w:ascii="Times New Roman" w:hAnsi="Times New Roman"/>
          <w:b/>
          <w:noProof/>
          <w:sz w:val="24"/>
        </w:rPr>
        <w:t xml:space="preserve">          </w:t>
      </w:r>
      <w:r w:rsidRPr="004C6910">
        <w:rPr>
          <w:rFonts w:ascii="Times New Roman" w:hAnsi="Times New Roman"/>
          <w:b/>
          <w:noProof/>
          <w:sz w:val="24"/>
        </w:rPr>
        <w:tab/>
        <w:t xml:space="preserve">          </w:t>
      </w:r>
      <w:r w:rsidR="002F76BB" w:rsidRPr="004C6910">
        <w:rPr>
          <w:rFonts w:ascii="Times New Roman" w:eastAsia="Malgun Gothic" w:hAnsi="Times New Roman"/>
          <w:b/>
          <w:bCs/>
          <w:sz w:val="24"/>
          <w:szCs w:val="24"/>
          <w:lang w:eastAsia="zh-CN"/>
        </w:rPr>
        <w:t>R2-</w:t>
      </w:r>
      <w:r w:rsidR="0061517C">
        <w:rPr>
          <w:rFonts w:ascii="Times New Roman" w:eastAsia="Malgun Gothic" w:hAnsi="Times New Roman"/>
          <w:b/>
          <w:bCs/>
          <w:sz w:val="24"/>
          <w:szCs w:val="24"/>
          <w:lang w:eastAsia="zh-CN"/>
        </w:rPr>
        <w:t>22</w:t>
      </w:r>
      <w:r w:rsidR="00AA48D6">
        <w:rPr>
          <w:rFonts w:ascii="Times New Roman" w:eastAsia="Malgun Gothic" w:hAnsi="Times New Roman"/>
          <w:b/>
          <w:bCs/>
          <w:sz w:val="24"/>
          <w:szCs w:val="24"/>
          <w:lang w:eastAsia="zh-CN"/>
        </w:rPr>
        <w:t>12226</w:t>
      </w:r>
    </w:p>
    <w:p w14:paraId="1B9E9F74" w14:textId="39ACB7BF" w:rsidR="00871E99" w:rsidRDefault="00871E99" w:rsidP="007629CA">
      <w:pPr>
        <w:pStyle w:val="CRCoverPage"/>
        <w:tabs>
          <w:tab w:val="right" w:pos="9639"/>
        </w:tabs>
        <w:spacing w:before="120" w:after="0"/>
        <w:rPr>
          <w:rFonts w:ascii="Times New Roman" w:hAnsi="Times New Roman"/>
          <w:b/>
          <w:sz w:val="24"/>
          <w:lang w:val="de-DE" w:eastAsia="zh-CN"/>
        </w:rPr>
      </w:pPr>
      <w:r w:rsidRPr="00871E99">
        <w:rPr>
          <w:rFonts w:ascii="Times New Roman" w:hAnsi="Times New Roman"/>
          <w:b/>
          <w:sz w:val="24"/>
          <w:lang w:val="de-DE" w:eastAsia="zh-CN"/>
        </w:rPr>
        <w:t>Toulouse, France, 14</w:t>
      </w:r>
      <w:r w:rsidRPr="00871E99">
        <w:rPr>
          <w:rFonts w:ascii="Times New Roman" w:hAnsi="Times New Roman"/>
          <w:b/>
          <w:sz w:val="24"/>
          <w:vertAlign w:val="superscript"/>
          <w:lang w:val="de-DE" w:eastAsia="zh-CN"/>
        </w:rPr>
        <w:t>th</w:t>
      </w:r>
      <w:r w:rsidRPr="00871E99">
        <w:rPr>
          <w:rFonts w:ascii="Times New Roman" w:hAnsi="Times New Roman"/>
          <w:b/>
          <w:sz w:val="24"/>
          <w:lang w:val="de-DE" w:eastAsia="zh-CN"/>
        </w:rPr>
        <w:t xml:space="preserve"> – 18</w:t>
      </w:r>
      <w:r w:rsidRPr="00871E99">
        <w:rPr>
          <w:rFonts w:ascii="Times New Roman" w:hAnsi="Times New Roman"/>
          <w:b/>
          <w:sz w:val="24"/>
          <w:vertAlign w:val="superscript"/>
          <w:lang w:val="de-DE" w:eastAsia="zh-CN"/>
        </w:rPr>
        <w:t>th</w:t>
      </w:r>
      <w:r w:rsidRPr="00871E99">
        <w:rPr>
          <w:rFonts w:ascii="Times New Roman" w:hAnsi="Times New Roman"/>
          <w:b/>
          <w:sz w:val="24"/>
          <w:lang w:val="de-DE" w:eastAsia="zh-CN"/>
        </w:rPr>
        <w:t xml:space="preserve"> November, 2022</w:t>
      </w:r>
    </w:p>
    <w:p w14:paraId="5D127F36" w14:textId="77777777" w:rsidR="00657DCD" w:rsidRPr="004C6910" w:rsidRDefault="00657DCD" w:rsidP="00E939B8">
      <w:pPr>
        <w:pStyle w:val="CRCoverPage"/>
        <w:tabs>
          <w:tab w:val="right" w:pos="9639"/>
        </w:tabs>
        <w:spacing w:before="120" w:after="0"/>
        <w:rPr>
          <w:rFonts w:ascii="Times New Roman" w:hAnsi="Times New Roman"/>
          <w:b/>
          <w:sz w:val="22"/>
        </w:rPr>
      </w:pPr>
    </w:p>
    <w:p w14:paraId="29A73234" w14:textId="61E9D7C4" w:rsidR="00BC5FA1" w:rsidRPr="004C6910" w:rsidRDefault="00BC5FA1" w:rsidP="00675C27">
      <w:pPr>
        <w:tabs>
          <w:tab w:val="left" w:pos="1985"/>
        </w:tabs>
        <w:jc w:val="both"/>
        <w:rPr>
          <w:rFonts w:eastAsia="宋体"/>
          <w:b/>
          <w:sz w:val="22"/>
          <w:lang w:eastAsia="zh-CN"/>
        </w:rPr>
      </w:pPr>
      <w:r w:rsidRPr="004C6910">
        <w:rPr>
          <w:b/>
          <w:sz w:val="22"/>
        </w:rPr>
        <w:t>Agen</w:t>
      </w:r>
      <w:r w:rsidRPr="004C6910">
        <w:rPr>
          <w:rFonts w:eastAsia="宋体"/>
          <w:b/>
          <w:sz w:val="22"/>
          <w:lang w:eastAsia="zh-CN"/>
        </w:rPr>
        <w:t>d</w:t>
      </w:r>
      <w:r w:rsidRPr="004C6910">
        <w:rPr>
          <w:b/>
          <w:sz w:val="22"/>
        </w:rPr>
        <w:t>a Item:</w:t>
      </w:r>
      <w:r w:rsidRPr="004C6910">
        <w:rPr>
          <w:sz w:val="22"/>
        </w:rPr>
        <w:tab/>
      </w:r>
      <w:r w:rsidR="00525204" w:rsidRPr="00525204">
        <w:rPr>
          <w:rFonts w:eastAsia="宋体"/>
          <w:sz w:val="22"/>
          <w:lang w:eastAsia="zh-CN"/>
        </w:rPr>
        <w:t>8.16.2</w:t>
      </w:r>
      <w:r w:rsidR="00525204">
        <w:rPr>
          <w:rFonts w:eastAsia="宋体"/>
          <w:sz w:val="22"/>
          <w:lang w:eastAsia="zh-CN"/>
        </w:rPr>
        <w:t xml:space="preserve"> </w:t>
      </w:r>
      <w:r w:rsidR="00525204" w:rsidRPr="00525204">
        <w:rPr>
          <w:rFonts w:eastAsia="宋体"/>
          <w:sz w:val="22"/>
          <w:lang w:eastAsia="zh-CN"/>
        </w:rPr>
        <w:t>AIML methods</w:t>
      </w:r>
    </w:p>
    <w:p w14:paraId="0E3DCAD6" w14:textId="388C02A2" w:rsidR="00675C27" w:rsidRPr="004C6910" w:rsidRDefault="00675C27" w:rsidP="00675C27">
      <w:pPr>
        <w:tabs>
          <w:tab w:val="left" w:pos="1985"/>
        </w:tabs>
        <w:jc w:val="both"/>
        <w:rPr>
          <w:rFonts w:eastAsia="宋体"/>
          <w:b/>
          <w:sz w:val="22"/>
          <w:lang w:eastAsia="zh-CN"/>
        </w:rPr>
      </w:pPr>
      <w:r w:rsidRPr="004C6910">
        <w:rPr>
          <w:b/>
          <w:sz w:val="22"/>
        </w:rPr>
        <w:t xml:space="preserve">Source: </w:t>
      </w:r>
      <w:r w:rsidRPr="004C6910">
        <w:rPr>
          <w:b/>
          <w:sz w:val="22"/>
        </w:rPr>
        <w:tab/>
      </w:r>
      <w:r w:rsidRPr="004C6910">
        <w:rPr>
          <w:sz w:val="22"/>
        </w:rPr>
        <w:t>Huawei</w:t>
      </w:r>
      <w:r w:rsidR="005D63DE" w:rsidRPr="004C6910">
        <w:rPr>
          <w:rFonts w:eastAsia="宋体"/>
          <w:sz w:val="22"/>
          <w:lang w:eastAsia="zh-CN"/>
        </w:rPr>
        <w:t xml:space="preserve">, </w:t>
      </w:r>
      <w:r w:rsidR="007C2F71" w:rsidRPr="004C6910">
        <w:rPr>
          <w:rFonts w:eastAsia="宋体"/>
          <w:sz w:val="22"/>
          <w:lang w:eastAsia="zh-CN"/>
        </w:rPr>
        <w:t>HiSilicon</w:t>
      </w:r>
    </w:p>
    <w:p w14:paraId="739B3454" w14:textId="36571F66" w:rsidR="00675C27" w:rsidRPr="004C6910" w:rsidRDefault="00675C27" w:rsidP="00675C27">
      <w:pPr>
        <w:ind w:left="1985" w:hanging="1985"/>
        <w:rPr>
          <w:rFonts w:eastAsia="宋体"/>
          <w:sz w:val="22"/>
          <w:lang w:eastAsia="zh-CN"/>
        </w:rPr>
      </w:pPr>
      <w:r w:rsidRPr="004C6910">
        <w:rPr>
          <w:b/>
          <w:sz w:val="22"/>
        </w:rPr>
        <w:t>Title:</w:t>
      </w:r>
      <w:r w:rsidRPr="004C6910">
        <w:rPr>
          <w:sz w:val="22"/>
        </w:rPr>
        <w:t xml:space="preserve"> </w:t>
      </w:r>
      <w:r w:rsidRPr="004C6910">
        <w:rPr>
          <w:sz w:val="22"/>
        </w:rPr>
        <w:tab/>
      </w:r>
      <w:r w:rsidR="00525204" w:rsidRPr="00525204">
        <w:rPr>
          <w:rFonts w:eastAsia="宋体" w:hint="eastAsia"/>
          <w:sz w:val="22"/>
          <w:lang w:eastAsia="zh-CN"/>
        </w:rPr>
        <w:t>Discussion</w:t>
      </w:r>
      <w:r w:rsidR="00525204" w:rsidRPr="00525204">
        <w:rPr>
          <w:rFonts w:eastAsia="宋体"/>
          <w:sz w:val="22"/>
          <w:lang w:eastAsia="zh-CN"/>
        </w:rPr>
        <w:t xml:space="preserve"> </w:t>
      </w:r>
      <w:r w:rsidR="00525204">
        <w:rPr>
          <w:rFonts w:eastAsia="宋体"/>
          <w:sz w:val="22"/>
          <w:lang w:eastAsia="zh-CN"/>
        </w:rPr>
        <w:t>on AIML methods</w:t>
      </w:r>
    </w:p>
    <w:p w14:paraId="24336A63" w14:textId="77777777" w:rsidR="00BB7889" w:rsidRPr="004C6910" w:rsidRDefault="00675C27" w:rsidP="00BB7889">
      <w:pPr>
        <w:tabs>
          <w:tab w:val="left" w:pos="1985"/>
        </w:tabs>
        <w:jc w:val="both"/>
        <w:rPr>
          <w:rFonts w:eastAsia="宋体"/>
          <w:sz w:val="22"/>
          <w:lang w:eastAsia="zh-CN"/>
        </w:rPr>
      </w:pPr>
      <w:r w:rsidRPr="004C6910">
        <w:rPr>
          <w:b/>
          <w:sz w:val="22"/>
        </w:rPr>
        <w:t>Document for:</w:t>
      </w:r>
      <w:r w:rsidRPr="004C6910">
        <w:rPr>
          <w:sz w:val="22"/>
        </w:rPr>
        <w:tab/>
      </w:r>
      <w:bookmarkEnd w:id="0"/>
      <w:bookmarkEnd w:id="1"/>
      <w:r w:rsidR="00C47093" w:rsidRPr="004C6910">
        <w:rPr>
          <w:rFonts w:eastAsia="宋体"/>
          <w:sz w:val="22"/>
          <w:lang w:eastAsia="zh-CN"/>
        </w:rPr>
        <w:t>Discussion and decision</w:t>
      </w:r>
    </w:p>
    <w:p w14:paraId="5B3B1C52" w14:textId="5E2FF51D" w:rsidR="00FF3DB9" w:rsidRPr="004C6910" w:rsidRDefault="00BB7889" w:rsidP="001A47CF">
      <w:pPr>
        <w:pStyle w:val="1"/>
        <w:rPr>
          <w:rFonts w:ascii="Times New Roman" w:eastAsia="宋体" w:hAnsi="Times New Roman"/>
          <w:lang w:eastAsia="zh-CN"/>
        </w:rPr>
      </w:pPr>
      <w:r w:rsidRPr="004C6910">
        <w:rPr>
          <w:rFonts w:ascii="Times New Roman" w:hAnsi="Times New Roman"/>
        </w:rPr>
        <w:t>Introduction</w:t>
      </w:r>
    </w:p>
    <w:p w14:paraId="7FAFF9C7" w14:textId="19A8BF07" w:rsidR="0061517C" w:rsidRDefault="00911F1F" w:rsidP="00567982">
      <w:pPr>
        <w:rPr>
          <w:rFonts w:eastAsia="宋体"/>
          <w:lang w:eastAsia="zh-CN"/>
        </w:rPr>
      </w:pPr>
      <w:r>
        <w:rPr>
          <w:rFonts w:eastAsia="宋体" w:hint="eastAsia"/>
          <w:lang w:eastAsia="zh-CN"/>
        </w:rPr>
        <w:t>A</w:t>
      </w:r>
      <w:r>
        <w:rPr>
          <w:rFonts w:eastAsia="宋体"/>
          <w:lang w:eastAsia="zh-CN"/>
        </w:rPr>
        <w:t>t RAN2#119b-e meeting, the SI AI/ML for air interface was discussed and the following progress has been made:</w:t>
      </w:r>
    </w:p>
    <w:p w14:paraId="37632D97" w14:textId="77777777" w:rsidR="00911F1F" w:rsidRDefault="00911F1F" w:rsidP="00911F1F">
      <w:pPr>
        <w:pStyle w:val="Doc-text2"/>
      </w:pPr>
      <w:r>
        <w:t xml:space="preserve">Some initial Assumptions on the work: </w:t>
      </w:r>
    </w:p>
    <w:p w14:paraId="72D8C634" w14:textId="77777777" w:rsidR="00911F1F" w:rsidRDefault="00911F1F" w:rsidP="00911F1F">
      <w:pPr>
        <w:pStyle w:val="Doc-text2"/>
      </w:pPr>
      <w:r>
        <w:t>-</w:t>
      </w:r>
      <w:r>
        <w:tab/>
        <w:t>Assume that RAN2’s work can be somewhat split: A) use-case-centric configuration, signalling and control procedures, B) management of data and AI/ML models (where part of discussion may overlap between use cases).</w:t>
      </w:r>
    </w:p>
    <w:p w14:paraId="0138BC9E" w14:textId="77777777" w:rsidR="00911F1F" w:rsidRDefault="00911F1F" w:rsidP="00911F1F">
      <w:pPr>
        <w:pStyle w:val="Doc-text2"/>
      </w:pPr>
      <w:r>
        <w:t>-</w:t>
      </w:r>
      <w:r>
        <w:tab/>
        <w:t xml:space="preserve">Assume that e.g. for the management of data and AI/ML models, RAN2 could start by focusing on data collection, model transfer, model update, model monitoring and model selection/(de)activation/switching/fallback (to the extent needed), whether UE capabilities has a role in this. </w:t>
      </w:r>
    </w:p>
    <w:p w14:paraId="78A8B976" w14:textId="77777777" w:rsidR="00911F1F" w:rsidRDefault="00911F1F" w:rsidP="00911F1F">
      <w:pPr>
        <w:pStyle w:val="Doc-text2"/>
      </w:pPr>
      <w:r>
        <w:t>-</w:t>
      </w:r>
      <w:r>
        <w:tab/>
        <w:t xml:space="preserve">Chair assumes that we will input on various aspects when the time is right, and e.g. postpone things that obviously need R1 decisions, but there could be some rare exception. </w:t>
      </w:r>
    </w:p>
    <w:p w14:paraId="3B837A99" w14:textId="77777777" w:rsidR="00911F1F" w:rsidRDefault="00911F1F" w:rsidP="00911F1F">
      <w:pPr>
        <w:pStyle w:val="Agreement"/>
        <w:tabs>
          <w:tab w:val="clear" w:pos="9990"/>
        </w:tabs>
        <w:overflowPunct/>
        <w:autoSpaceDE/>
        <w:autoSpaceDN/>
        <w:adjustRightInd/>
        <w:ind w:left="1619" w:hanging="360"/>
        <w:textAlignment w:val="auto"/>
      </w:pPr>
      <w:r>
        <w:t>Assume that R2 will reuse terminology defined by R1 to the extent possible/reasonable</w:t>
      </w:r>
    </w:p>
    <w:p w14:paraId="16CDE31A" w14:textId="77777777" w:rsidR="00911F1F" w:rsidRDefault="00911F1F" w:rsidP="00911F1F">
      <w:pPr>
        <w:pStyle w:val="Agreement"/>
        <w:tabs>
          <w:tab w:val="clear" w:pos="9990"/>
        </w:tabs>
        <w:overflowPunct/>
        <w:autoSpaceDE/>
        <w:autoSpaceDN/>
        <w:adjustRightInd/>
        <w:ind w:left="1619" w:hanging="360"/>
        <w:textAlignment w:val="auto"/>
      </w:pPr>
      <w:r>
        <w:t>Observation: the collaboration levels definitions doesn’t really clarify what is required, more work is needed</w:t>
      </w:r>
    </w:p>
    <w:p w14:paraId="562C87D1" w14:textId="77777777" w:rsidR="00911F1F" w:rsidRDefault="00911F1F" w:rsidP="00911F1F">
      <w:pPr>
        <w:pStyle w:val="Agreement"/>
        <w:tabs>
          <w:tab w:val="clear" w:pos="9990"/>
        </w:tabs>
        <w:overflowPunct/>
        <w:autoSpaceDE/>
        <w:autoSpaceDN/>
        <w:adjustRightInd/>
        <w:ind w:left="1619" w:hanging="360"/>
        <w:textAlignment w:val="auto"/>
        <w:rPr>
          <w:lang w:eastAsia="zh-CN"/>
        </w:rPr>
      </w:pPr>
      <w:r>
        <w:rPr>
          <w:lang w:eastAsia="zh-CN"/>
        </w:rPr>
        <w:t>R2 assumes that f</w:t>
      </w:r>
      <w:r w:rsidRPr="00814A4C">
        <w:rPr>
          <w:lang w:eastAsia="zh-CN"/>
        </w:rPr>
        <w:t xml:space="preserve">or the existing (under discussion) AI/ML use cases, </w:t>
      </w:r>
      <w:r w:rsidRPr="00D11EEC">
        <w:rPr>
          <w:highlight w:val="yellow"/>
          <w:lang w:eastAsia="zh-CN"/>
        </w:rPr>
        <w:t>proprietary models may be supported and/or open format may be supported</w:t>
      </w:r>
      <w:r>
        <w:rPr>
          <w:lang w:eastAsia="zh-CN"/>
        </w:rPr>
        <w:t xml:space="preserve"> (and maybe RAN2 doesn’t have to further elaborate on this assumption). </w:t>
      </w:r>
    </w:p>
    <w:p w14:paraId="05635185" w14:textId="77777777" w:rsidR="00911F1F" w:rsidRDefault="00911F1F" w:rsidP="00911F1F">
      <w:pPr>
        <w:pStyle w:val="Agreement"/>
        <w:tabs>
          <w:tab w:val="clear" w:pos="9990"/>
        </w:tabs>
        <w:overflowPunct/>
        <w:autoSpaceDE/>
        <w:autoSpaceDN/>
        <w:adjustRightInd/>
        <w:ind w:left="1619" w:hanging="360"/>
        <w:textAlignment w:val="auto"/>
        <w:rPr>
          <w:lang w:eastAsia="zh-CN"/>
        </w:rPr>
      </w:pPr>
      <w:r>
        <w:rPr>
          <w:lang w:eastAsia="zh-CN"/>
        </w:rPr>
        <w:t xml:space="preserve">R2 assumes that from Management or Control point of view mainly some meta info about a model may need to be known, </w:t>
      </w:r>
      <w:r w:rsidRPr="00D11EEC">
        <w:rPr>
          <w:highlight w:val="yellow"/>
          <w:lang w:eastAsia="zh-CN"/>
        </w:rPr>
        <w:t>details FFS.</w:t>
      </w:r>
    </w:p>
    <w:p w14:paraId="4E3B00B5" w14:textId="6F79B1B1" w:rsidR="00911F1F" w:rsidRDefault="00911F1F" w:rsidP="00911F1F">
      <w:pPr>
        <w:pStyle w:val="Agreement"/>
        <w:tabs>
          <w:tab w:val="clear" w:pos="9990"/>
        </w:tabs>
        <w:overflowPunct/>
        <w:autoSpaceDE/>
        <w:autoSpaceDN/>
        <w:adjustRightInd/>
        <w:ind w:left="1619" w:hanging="360"/>
        <w:textAlignment w:val="auto"/>
      </w:pPr>
      <w:bookmarkStart w:id="4" w:name="OLE_LINK2"/>
      <w:r>
        <w:t xml:space="preserve">R2 assumes that a model is identified by a model ID. </w:t>
      </w:r>
      <w:r w:rsidRPr="00D11EEC">
        <w:rPr>
          <w:highlight w:val="yellow"/>
        </w:rPr>
        <w:t>Its usage is FFS.</w:t>
      </w:r>
      <w:r>
        <w:t xml:space="preserve"> </w:t>
      </w:r>
      <w:bookmarkEnd w:id="4"/>
    </w:p>
    <w:p w14:paraId="4896EBBB" w14:textId="77777777" w:rsidR="00911F1F" w:rsidRPr="00814A4C" w:rsidRDefault="00911F1F" w:rsidP="00911F1F">
      <w:pPr>
        <w:pStyle w:val="Agreement"/>
        <w:tabs>
          <w:tab w:val="clear" w:pos="9990"/>
        </w:tabs>
        <w:overflowPunct/>
        <w:autoSpaceDE/>
        <w:autoSpaceDN/>
        <w:adjustRightInd/>
        <w:ind w:left="1619" w:hanging="360"/>
        <w:textAlignment w:val="auto"/>
        <w:rPr>
          <w:lang w:eastAsia="zh-CN"/>
        </w:rPr>
      </w:pPr>
      <w:r w:rsidRPr="00D11EEC">
        <w:rPr>
          <w:highlight w:val="yellow"/>
          <w:lang w:eastAsia="zh-CN"/>
        </w:rPr>
        <w:t>General FFS:</w:t>
      </w:r>
      <w:r>
        <w:rPr>
          <w:lang w:eastAsia="zh-CN"/>
        </w:rPr>
        <w:t xml:space="preserve"> AIML M</w:t>
      </w:r>
      <w:r w:rsidRPr="00974D84">
        <w:rPr>
          <w:lang w:eastAsia="zh-CN"/>
        </w:rPr>
        <w:t>odel delivery to the UE may have</w:t>
      </w:r>
      <w:r>
        <w:rPr>
          <w:lang w:eastAsia="zh-CN"/>
        </w:rPr>
        <w:t xml:space="preserve"> different</w:t>
      </w:r>
      <w:r w:rsidRPr="00974D84">
        <w:rPr>
          <w:lang w:eastAsia="zh-CN"/>
        </w:rPr>
        <w:t xml:space="preserve"> options</w:t>
      </w:r>
      <w:r>
        <w:rPr>
          <w:lang w:eastAsia="zh-CN"/>
        </w:rPr>
        <w:t>, Control-plane (multiple subvariants), User Plane, can be discussed case by case.</w:t>
      </w:r>
    </w:p>
    <w:p w14:paraId="0B16A3EC" w14:textId="661632C5" w:rsidR="00D256D6" w:rsidRDefault="00D256D6" w:rsidP="000E4BD4">
      <w:pPr>
        <w:rPr>
          <w:rFonts w:eastAsia="宋体"/>
          <w:lang w:eastAsia="zh-CN"/>
        </w:rPr>
      </w:pPr>
    </w:p>
    <w:p w14:paraId="7CA69085" w14:textId="197FF68B" w:rsidR="006F3A51" w:rsidRDefault="00C25C9B" w:rsidP="000E4BD4">
      <w:pPr>
        <w:rPr>
          <w:rFonts w:eastAsia="宋体"/>
          <w:lang w:eastAsia="zh-CN"/>
        </w:rPr>
      </w:pPr>
      <w:r>
        <w:rPr>
          <w:rFonts w:eastAsia="宋体" w:hint="eastAsia"/>
          <w:lang w:eastAsia="zh-CN"/>
        </w:rPr>
        <w:t>I</w:t>
      </w:r>
      <w:r>
        <w:rPr>
          <w:rFonts w:eastAsia="宋体"/>
          <w:lang w:eastAsia="zh-CN"/>
        </w:rPr>
        <w:t xml:space="preserve">n this paper, we discuss AI/ML methods based on the RAN2 identified areas, e.g. model operations (including model transfer, model activation, and etc), model monitoring. </w:t>
      </w:r>
      <w:r w:rsidR="00A7536A">
        <w:rPr>
          <w:rFonts w:eastAsia="宋体"/>
          <w:lang w:eastAsia="zh-CN"/>
        </w:rPr>
        <w:t>F</w:t>
      </w:r>
      <w:r>
        <w:rPr>
          <w:rFonts w:eastAsia="宋体"/>
          <w:lang w:eastAsia="zh-CN"/>
        </w:rPr>
        <w:t>or model registration, we also think RAN2 could discuss details on top of the latest RAN1 progress.</w:t>
      </w:r>
      <w:r w:rsidR="00A7536A">
        <w:rPr>
          <w:rFonts w:eastAsia="宋体"/>
          <w:lang w:eastAsia="zh-CN"/>
        </w:rPr>
        <w:t xml:space="preserve"> </w:t>
      </w:r>
      <w:r w:rsidR="00C4484D">
        <w:rPr>
          <w:rFonts w:eastAsia="宋体"/>
          <w:lang w:eastAsia="zh-CN"/>
        </w:rPr>
        <w:t>In addition, f</w:t>
      </w:r>
      <w:r w:rsidR="003E1CF2">
        <w:rPr>
          <w:rFonts w:eastAsia="宋体"/>
          <w:lang w:eastAsia="zh-CN"/>
        </w:rPr>
        <w:t>or UE capability aspect, we also provide some analysis.</w:t>
      </w:r>
    </w:p>
    <w:p w14:paraId="20C18338" w14:textId="7B973BA6" w:rsidR="006F3A51" w:rsidRPr="004C6910" w:rsidRDefault="00C25C9B" w:rsidP="000E4BD4">
      <w:pPr>
        <w:rPr>
          <w:rFonts w:eastAsia="宋体"/>
          <w:lang w:eastAsia="zh-CN"/>
        </w:rPr>
      </w:pPr>
      <w:r>
        <w:rPr>
          <w:rFonts w:eastAsia="宋体" w:hint="eastAsia"/>
          <w:lang w:eastAsia="zh-CN"/>
        </w:rPr>
        <w:t>F</w:t>
      </w:r>
      <w:r>
        <w:rPr>
          <w:rFonts w:eastAsia="宋体"/>
          <w:lang w:eastAsia="zh-CN"/>
        </w:rPr>
        <w:t xml:space="preserve">or data collection, training and inference, we think RAN2 impacts vary for different use cases, so we provide the technical analysis in </w:t>
      </w:r>
      <w:r w:rsidR="00261816">
        <w:rPr>
          <w:rFonts w:eastAsia="宋体"/>
          <w:lang w:eastAsia="zh-CN"/>
        </w:rPr>
        <w:t>[3].</w:t>
      </w:r>
    </w:p>
    <w:p w14:paraId="1D03A2F8" w14:textId="5A744CD0" w:rsidR="00030EFB" w:rsidRPr="004C6910" w:rsidRDefault="00764ECF" w:rsidP="00030EFB">
      <w:pPr>
        <w:pStyle w:val="1"/>
        <w:pBdr>
          <w:top w:val="single" w:sz="12" w:space="2" w:color="auto"/>
        </w:pBdr>
        <w:rPr>
          <w:rFonts w:ascii="Times New Roman" w:eastAsia="宋体" w:hAnsi="Times New Roman"/>
          <w:lang w:eastAsia="zh-CN"/>
        </w:rPr>
      </w:pPr>
      <w:r w:rsidRPr="004C6910">
        <w:rPr>
          <w:rFonts w:ascii="Times New Roman" w:eastAsia="宋体" w:hAnsi="Times New Roman"/>
          <w:lang w:eastAsia="zh-CN"/>
        </w:rPr>
        <w:t>Discussion</w:t>
      </w:r>
    </w:p>
    <w:p w14:paraId="236F3C93" w14:textId="486D2CF0" w:rsidR="0061517C" w:rsidRDefault="00871F76" w:rsidP="00465FB0">
      <w:pPr>
        <w:pStyle w:val="2"/>
        <w:spacing w:after="240"/>
        <w:rPr>
          <w:rFonts w:eastAsiaTheme="minorEastAsia"/>
        </w:rPr>
      </w:pPr>
      <w:r>
        <w:rPr>
          <w:rFonts w:eastAsiaTheme="minorEastAsia"/>
        </w:rPr>
        <w:t>RAN1#110b-e progress and potential impacts to RAN2</w:t>
      </w:r>
    </w:p>
    <w:p w14:paraId="1CB8A46D" w14:textId="5DC25227" w:rsidR="00DD700F" w:rsidRDefault="0071786F" w:rsidP="00BF504F">
      <w:pPr>
        <w:rPr>
          <w:rFonts w:eastAsiaTheme="minorEastAsia"/>
          <w:lang w:eastAsia="zh-CN"/>
        </w:rPr>
      </w:pPr>
      <w:r>
        <w:rPr>
          <w:rFonts w:eastAsiaTheme="minorEastAsia" w:hint="eastAsia"/>
          <w:lang w:eastAsia="zh-CN"/>
        </w:rPr>
        <w:t>T</w:t>
      </w:r>
      <w:r>
        <w:rPr>
          <w:rFonts w:eastAsiaTheme="minorEastAsia"/>
          <w:lang w:eastAsia="zh-CN"/>
        </w:rPr>
        <w:t>he following table is a summary</w:t>
      </w:r>
      <w:r>
        <w:rPr>
          <w:rFonts w:eastAsiaTheme="minorEastAsia" w:hint="eastAsia"/>
          <w:lang w:eastAsia="zh-CN"/>
        </w:rPr>
        <w:t>:</w:t>
      </w:r>
    </w:p>
    <w:tbl>
      <w:tblPr>
        <w:tblStyle w:val="afc"/>
        <w:tblW w:w="0" w:type="auto"/>
        <w:tblLook w:val="04A0" w:firstRow="1" w:lastRow="0" w:firstColumn="1" w:lastColumn="0" w:noHBand="0" w:noVBand="1"/>
      </w:tblPr>
      <w:tblGrid>
        <w:gridCol w:w="2405"/>
        <w:gridCol w:w="2693"/>
        <w:gridCol w:w="4531"/>
      </w:tblGrid>
      <w:tr w:rsidR="00DD700F" w14:paraId="70B6495B" w14:textId="77777777" w:rsidTr="0071786F">
        <w:tc>
          <w:tcPr>
            <w:tcW w:w="2405" w:type="dxa"/>
          </w:tcPr>
          <w:p w14:paraId="7A0A14A1" w14:textId="4561C818" w:rsidR="00DD700F" w:rsidRPr="001B79A7" w:rsidRDefault="00DD700F" w:rsidP="00BF504F">
            <w:pPr>
              <w:rPr>
                <w:rFonts w:eastAsiaTheme="minorEastAsia"/>
                <w:b/>
                <w:lang w:eastAsia="zh-CN"/>
              </w:rPr>
            </w:pPr>
            <w:r w:rsidRPr="001B79A7">
              <w:rPr>
                <w:rFonts w:eastAsiaTheme="minorEastAsia" w:hint="eastAsia"/>
                <w:b/>
                <w:lang w:eastAsia="zh-CN"/>
              </w:rPr>
              <w:t>L</w:t>
            </w:r>
            <w:r w:rsidRPr="001B79A7">
              <w:rPr>
                <w:rFonts w:eastAsiaTheme="minorEastAsia"/>
                <w:b/>
                <w:lang w:eastAsia="zh-CN"/>
              </w:rPr>
              <w:t>CM aspects</w:t>
            </w:r>
          </w:p>
        </w:tc>
        <w:tc>
          <w:tcPr>
            <w:tcW w:w="2693" w:type="dxa"/>
          </w:tcPr>
          <w:p w14:paraId="6FC669C8" w14:textId="7266CD97" w:rsidR="00DD700F" w:rsidRPr="001B79A7" w:rsidRDefault="00D853B2" w:rsidP="00BF504F">
            <w:pPr>
              <w:rPr>
                <w:rFonts w:eastAsiaTheme="minorEastAsia"/>
                <w:b/>
                <w:lang w:eastAsia="zh-CN"/>
              </w:rPr>
            </w:pPr>
            <w:r w:rsidRPr="001B79A7">
              <w:rPr>
                <w:rFonts w:eastAsiaTheme="minorEastAsia" w:hint="eastAsia"/>
                <w:b/>
                <w:lang w:eastAsia="zh-CN"/>
              </w:rPr>
              <w:t>R</w:t>
            </w:r>
            <w:r w:rsidRPr="001B79A7">
              <w:rPr>
                <w:rFonts w:eastAsiaTheme="minorEastAsia"/>
                <w:b/>
                <w:lang w:eastAsia="zh-CN"/>
              </w:rPr>
              <w:t>AN1 main progress</w:t>
            </w:r>
          </w:p>
        </w:tc>
        <w:tc>
          <w:tcPr>
            <w:tcW w:w="4531" w:type="dxa"/>
          </w:tcPr>
          <w:p w14:paraId="29D52341" w14:textId="64C00EFF" w:rsidR="00DD700F" w:rsidRPr="001B79A7" w:rsidRDefault="00D853B2" w:rsidP="00BF504F">
            <w:pPr>
              <w:rPr>
                <w:rFonts w:eastAsiaTheme="minorEastAsia"/>
                <w:b/>
                <w:lang w:eastAsia="zh-CN"/>
              </w:rPr>
            </w:pPr>
            <w:r w:rsidRPr="001B79A7">
              <w:rPr>
                <w:rFonts w:eastAsiaTheme="minorEastAsia" w:hint="eastAsia"/>
                <w:b/>
                <w:lang w:eastAsia="zh-CN"/>
              </w:rPr>
              <w:t>P</w:t>
            </w:r>
            <w:r w:rsidR="00DF4D73">
              <w:rPr>
                <w:rFonts w:eastAsiaTheme="minorEastAsia"/>
                <w:b/>
                <w:lang w:eastAsia="zh-CN"/>
              </w:rPr>
              <w:t>otential</w:t>
            </w:r>
            <w:r w:rsidRPr="001B79A7">
              <w:rPr>
                <w:rFonts w:eastAsiaTheme="minorEastAsia"/>
                <w:b/>
                <w:lang w:eastAsia="zh-CN"/>
              </w:rPr>
              <w:t xml:space="preserve"> impacts to RAN2</w:t>
            </w:r>
          </w:p>
        </w:tc>
      </w:tr>
      <w:tr w:rsidR="00860ACE" w14:paraId="010EA63F" w14:textId="77777777" w:rsidTr="0071786F">
        <w:tc>
          <w:tcPr>
            <w:tcW w:w="2405" w:type="dxa"/>
          </w:tcPr>
          <w:p w14:paraId="1C29129C" w14:textId="6AA7A5C5" w:rsidR="00860ACE" w:rsidRPr="00B57E07" w:rsidRDefault="00860ACE" w:rsidP="00860ACE">
            <w:pPr>
              <w:rPr>
                <w:rFonts w:eastAsiaTheme="minorEastAsia"/>
                <w:lang w:eastAsia="zh-CN"/>
              </w:rPr>
            </w:pPr>
            <w:r w:rsidRPr="00B57E07">
              <w:rPr>
                <w:rFonts w:eastAsiaTheme="minorEastAsia" w:hint="eastAsia"/>
                <w:lang w:eastAsia="zh-CN"/>
              </w:rPr>
              <w:lastRenderedPageBreak/>
              <w:t>(1</w:t>
            </w:r>
            <w:r>
              <w:rPr>
                <w:rFonts w:eastAsiaTheme="minorEastAsia" w:hint="eastAsia"/>
                <w:lang w:eastAsia="zh-CN"/>
              </w:rPr>
              <w:t xml:space="preserve">) </w:t>
            </w:r>
            <w:r w:rsidRPr="00B57E07">
              <w:rPr>
                <w:rFonts w:eastAsiaTheme="minorEastAsia" w:hint="eastAsia"/>
                <w:lang w:eastAsia="zh-CN"/>
              </w:rPr>
              <w:t>D</w:t>
            </w:r>
            <w:r w:rsidRPr="00B57E07">
              <w:rPr>
                <w:rFonts w:eastAsiaTheme="minorEastAsia"/>
                <w:lang w:eastAsia="zh-CN"/>
              </w:rPr>
              <w:t>ata collection</w:t>
            </w:r>
          </w:p>
        </w:tc>
        <w:tc>
          <w:tcPr>
            <w:tcW w:w="2693" w:type="dxa"/>
          </w:tcPr>
          <w:p w14:paraId="6EBBA989" w14:textId="679F1647" w:rsidR="00860ACE" w:rsidRDefault="00860ACE" w:rsidP="00860ACE">
            <w:pPr>
              <w:rPr>
                <w:rFonts w:eastAsiaTheme="minorEastAsia"/>
                <w:lang w:eastAsia="zh-CN"/>
              </w:rPr>
            </w:pPr>
            <w:r>
              <w:rPr>
                <w:rFonts w:eastAsiaTheme="minorEastAsia"/>
                <w:lang w:eastAsia="zh-CN"/>
              </w:rPr>
              <w:t>See section 5.1</w:t>
            </w:r>
          </w:p>
        </w:tc>
        <w:tc>
          <w:tcPr>
            <w:tcW w:w="4531" w:type="dxa"/>
          </w:tcPr>
          <w:p w14:paraId="3063D5D2" w14:textId="0AEE5381" w:rsidR="00860ACE" w:rsidRDefault="00860ACE" w:rsidP="00860ACE">
            <w:pPr>
              <w:rPr>
                <w:rFonts w:eastAsiaTheme="minorEastAsia"/>
                <w:lang w:eastAsia="zh-CN"/>
              </w:rPr>
            </w:pPr>
            <w:r>
              <w:rPr>
                <w:rFonts w:eastAsiaTheme="minorEastAsia"/>
              </w:rPr>
              <w:t>Configuration and reporting of measurements</w:t>
            </w:r>
          </w:p>
        </w:tc>
      </w:tr>
      <w:tr w:rsidR="00860ACE" w14:paraId="01AF5C4A" w14:textId="77777777" w:rsidTr="0071786F">
        <w:tc>
          <w:tcPr>
            <w:tcW w:w="2405" w:type="dxa"/>
          </w:tcPr>
          <w:p w14:paraId="2A0C60E8" w14:textId="08F818FB" w:rsidR="00860ACE" w:rsidRDefault="00860ACE" w:rsidP="00860ACE">
            <w:pPr>
              <w:rPr>
                <w:rFonts w:eastAsiaTheme="minorEastAsia"/>
                <w:lang w:eastAsia="zh-CN"/>
              </w:rPr>
            </w:pPr>
            <w:r w:rsidRPr="00B57E07">
              <w:rPr>
                <w:rFonts w:eastAsiaTheme="minorEastAsia" w:hint="eastAsia"/>
                <w:lang w:eastAsia="zh-CN"/>
              </w:rPr>
              <w:t>(</w:t>
            </w:r>
            <w:r>
              <w:rPr>
                <w:rFonts w:eastAsiaTheme="minorEastAsia"/>
                <w:lang w:eastAsia="zh-CN"/>
              </w:rPr>
              <w:t>2</w:t>
            </w:r>
            <w:r>
              <w:rPr>
                <w:rFonts w:eastAsiaTheme="minorEastAsia" w:hint="eastAsia"/>
                <w:lang w:eastAsia="zh-CN"/>
              </w:rPr>
              <w:t xml:space="preserve">) </w:t>
            </w:r>
            <w:r w:rsidR="004D5387">
              <w:rPr>
                <w:rFonts w:eastAsiaTheme="minorEastAsia"/>
                <w:lang w:eastAsia="zh-CN"/>
              </w:rPr>
              <w:t>Training</w:t>
            </w:r>
          </w:p>
        </w:tc>
        <w:tc>
          <w:tcPr>
            <w:tcW w:w="2693" w:type="dxa"/>
          </w:tcPr>
          <w:p w14:paraId="37EE6998" w14:textId="0A028E63" w:rsidR="00860ACE" w:rsidRDefault="00860ACE" w:rsidP="00860ACE">
            <w:pPr>
              <w:rPr>
                <w:rFonts w:eastAsiaTheme="minorEastAsia"/>
                <w:lang w:eastAsia="zh-CN"/>
              </w:rPr>
            </w:pPr>
            <w:r>
              <w:rPr>
                <w:rFonts w:eastAsiaTheme="minorEastAsia"/>
                <w:lang w:eastAsia="zh-CN"/>
              </w:rPr>
              <w:t>See section 5.2</w:t>
            </w:r>
          </w:p>
        </w:tc>
        <w:tc>
          <w:tcPr>
            <w:tcW w:w="4531" w:type="dxa"/>
          </w:tcPr>
          <w:p w14:paraId="5055ABDF" w14:textId="3D9A7D85" w:rsidR="00860ACE" w:rsidRDefault="003722D4" w:rsidP="00860ACE">
            <w:pPr>
              <w:rPr>
                <w:rFonts w:eastAsiaTheme="minorEastAsia"/>
                <w:lang w:eastAsia="zh-CN"/>
              </w:rPr>
            </w:pPr>
            <w:r>
              <w:rPr>
                <w:rFonts w:eastAsiaTheme="minorEastAsia"/>
              </w:rPr>
              <w:t xml:space="preserve">RAN2 impacts </w:t>
            </w:r>
            <w:r w:rsidR="00AB3261">
              <w:rPr>
                <w:rFonts w:eastAsiaTheme="minorEastAsia"/>
              </w:rPr>
              <w:t>are mainly</w:t>
            </w:r>
            <w:r>
              <w:rPr>
                <w:rFonts w:eastAsiaTheme="minorEastAsia"/>
              </w:rPr>
              <w:t xml:space="preserve"> for</w:t>
            </w:r>
            <w:r w:rsidR="00860ACE">
              <w:rPr>
                <w:rFonts w:eastAsiaTheme="minorEastAsia"/>
              </w:rPr>
              <w:t xml:space="preserve"> data collection</w:t>
            </w:r>
          </w:p>
        </w:tc>
      </w:tr>
      <w:tr w:rsidR="00860ACE" w14:paraId="4FEF09B4" w14:textId="77777777" w:rsidTr="0071786F">
        <w:tc>
          <w:tcPr>
            <w:tcW w:w="2405" w:type="dxa"/>
          </w:tcPr>
          <w:p w14:paraId="3F7420EE" w14:textId="72B60792" w:rsidR="00860ACE" w:rsidRDefault="00860ACE" w:rsidP="00860ACE">
            <w:pPr>
              <w:rPr>
                <w:rFonts w:eastAsiaTheme="minorEastAsia"/>
                <w:lang w:eastAsia="zh-CN"/>
              </w:rPr>
            </w:pPr>
            <w:r w:rsidRPr="00B57E07">
              <w:rPr>
                <w:rFonts w:eastAsiaTheme="minorEastAsia" w:hint="eastAsia"/>
                <w:lang w:eastAsia="zh-CN"/>
              </w:rPr>
              <w:t>(</w:t>
            </w:r>
            <w:r>
              <w:rPr>
                <w:rFonts w:eastAsiaTheme="minorEastAsia"/>
                <w:lang w:eastAsia="zh-CN"/>
              </w:rPr>
              <w:t>3</w:t>
            </w:r>
            <w:r>
              <w:rPr>
                <w:rFonts w:eastAsiaTheme="minorEastAsia" w:hint="eastAsia"/>
                <w:lang w:eastAsia="zh-CN"/>
              </w:rPr>
              <w:t>) R</w:t>
            </w:r>
            <w:r>
              <w:rPr>
                <w:rFonts w:eastAsiaTheme="minorEastAsia"/>
                <w:lang w:eastAsia="zh-CN"/>
              </w:rPr>
              <w:t>egistration</w:t>
            </w:r>
          </w:p>
        </w:tc>
        <w:tc>
          <w:tcPr>
            <w:tcW w:w="2693" w:type="dxa"/>
          </w:tcPr>
          <w:p w14:paraId="65201E15" w14:textId="3D292E41" w:rsidR="00860ACE" w:rsidRDefault="00860ACE" w:rsidP="00860ACE">
            <w:pPr>
              <w:rPr>
                <w:rFonts w:eastAsiaTheme="minorEastAsia"/>
                <w:lang w:eastAsia="zh-CN"/>
              </w:rPr>
            </w:pPr>
            <w:r>
              <w:rPr>
                <w:rFonts w:eastAsiaTheme="minorEastAsia"/>
                <w:lang w:eastAsia="zh-CN"/>
              </w:rPr>
              <w:t>See section 5.3</w:t>
            </w:r>
          </w:p>
        </w:tc>
        <w:tc>
          <w:tcPr>
            <w:tcW w:w="4531" w:type="dxa"/>
          </w:tcPr>
          <w:p w14:paraId="1C2EF162" w14:textId="2C334FB4" w:rsidR="00860ACE" w:rsidRDefault="00860ACE" w:rsidP="00860ACE">
            <w:pPr>
              <w:rPr>
                <w:rFonts w:eastAsiaTheme="minorEastAsia"/>
                <w:lang w:eastAsia="zh-CN"/>
              </w:rPr>
            </w:pPr>
            <w:r>
              <w:rPr>
                <w:rFonts w:eastAsiaTheme="minorEastAsia"/>
              </w:rPr>
              <w:t>Registration procedures may impact RAN2</w:t>
            </w:r>
          </w:p>
        </w:tc>
      </w:tr>
      <w:tr w:rsidR="00860ACE" w14:paraId="4C5E1339" w14:textId="77777777" w:rsidTr="0071786F">
        <w:tc>
          <w:tcPr>
            <w:tcW w:w="2405" w:type="dxa"/>
          </w:tcPr>
          <w:p w14:paraId="205414B6" w14:textId="51949464" w:rsidR="00860ACE" w:rsidRDefault="00860ACE" w:rsidP="00860ACE">
            <w:pPr>
              <w:rPr>
                <w:rFonts w:eastAsiaTheme="minorEastAsia"/>
                <w:lang w:eastAsia="zh-CN"/>
              </w:rPr>
            </w:pPr>
            <w:r w:rsidRPr="00B57E07">
              <w:rPr>
                <w:rFonts w:eastAsiaTheme="minorEastAsia" w:hint="eastAsia"/>
                <w:lang w:eastAsia="zh-CN"/>
              </w:rPr>
              <w:t>(</w:t>
            </w:r>
            <w:r>
              <w:rPr>
                <w:rFonts w:eastAsiaTheme="minorEastAsia"/>
                <w:lang w:eastAsia="zh-CN"/>
              </w:rPr>
              <w:t>4</w:t>
            </w:r>
            <w:r>
              <w:rPr>
                <w:rFonts w:eastAsiaTheme="minorEastAsia" w:hint="eastAsia"/>
                <w:lang w:eastAsia="zh-CN"/>
              </w:rPr>
              <w:t>) M</w:t>
            </w:r>
            <w:r>
              <w:rPr>
                <w:rFonts w:eastAsiaTheme="minorEastAsia"/>
                <w:lang w:eastAsia="zh-CN"/>
              </w:rPr>
              <w:t>odel operations</w:t>
            </w:r>
          </w:p>
        </w:tc>
        <w:tc>
          <w:tcPr>
            <w:tcW w:w="2693" w:type="dxa"/>
          </w:tcPr>
          <w:p w14:paraId="54AB472F" w14:textId="0BEE2278" w:rsidR="00860ACE" w:rsidRDefault="00860ACE" w:rsidP="00860ACE">
            <w:pPr>
              <w:rPr>
                <w:rFonts w:eastAsiaTheme="minorEastAsia"/>
                <w:lang w:eastAsia="zh-CN"/>
              </w:rPr>
            </w:pPr>
            <w:r>
              <w:rPr>
                <w:rFonts w:eastAsiaTheme="minorEastAsia"/>
                <w:lang w:eastAsia="zh-CN"/>
              </w:rPr>
              <w:t>See section 5.4</w:t>
            </w:r>
          </w:p>
        </w:tc>
        <w:tc>
          <w:tcPr>
            <w:tcW w:w="4531" w:type="dxa"/>
          </w:tcPr>
          <w:p w14:paraId="49D6B156" w14:textId="47856676" w:rsidR="00860ACE" w:rsidRDefault="00860ACE" w:rsidP="00860ACE">
            <w:pPr>
              <w:rPr>
                <w:rFonts w:eastAsiaTheme="minorEastAsia"/>
                <w:lang w:eastAsia="zh-CN"/>
              </w:rPr>
            </w:pPr>
            <w:r>
              <w:rPr>
                <w:rFonts w:eastAsiaTheme="minorEastAsia"/>
              </w:rPr>
              <w:t>Registration procedures may impact RAN2</w:t>
            </w:r>
          </w:p>
        </w:tc>
      </w:tr>
      <w:tr w:rsidR="00860ACE" w14:paraId="4BA8DF43" w14:textId="77777777" w:rsidTr="0071786F">
        <w:tc>
          <w:tcPr>
            <w:tcW w:w="2405" w:type="dxa"/>
          </w:tcPr>
          <w:p w14:paraId="6E2D7BE9" w14:textId="409298C9" w:rsidR="00860ACE" w:rsidRDefault="00860ACE" w:rsidP="00860ACE">
            <w:pPr>
              <w:rPr>
                <w:rFonts w:eastAsiaTheme="minorEastAsia"/>
                <w:lang w:eastAsia="zh-CN"/>
              </w:rPr>
            </w:pPr>
            <w:r w:rsidRPr="00B57E07">
              <w:rPr>
                <w:rFonts w:eastAsiaTheme="minorEastAsia" w:hint="eastAsia"/>
                <w:lang w:eastAsia="zh-CN"/>
              </w:rPr>
              <w:t>(</w:t>
            </w:r>
            <w:r>
              <w:rPr>
                <w:rFonts w:eastAsiaTheme="minorEastAsia"/>
                <w:lang w:eastAsia="zh-CN"/>
              </w:rPr>
              <w:t>5</w:t>
            </w:r>
            <w:r>
              <w:rPr>
                <w:rFonts w:eastAsiaTheme="minorEastAsia" w:hint="eastAsia"/>
                <w:lang w:eastAsia="zh-CN"/>
              </w:rPr>
              <w:t>) I</w:t>
            </w:r>
            <w:r>
              <w:rPr>
                <w:rFonts w:eastAsiaTheme="minorEastAsia"/>
                <w:lang w:eastAsia="zh-CN"/>
              </w:rPr>
              <w:t>nference</w:t>
            </w:r>
          </w:p>
        </w:tc>
        <w:tc>
          <w:tcPr>
            <w:tcW w:w="2693" w:type="dxa"/>
          </w:tcPr>
          <w:p w14:paraId="61F77A3A" w14:textId="108C2ED5" w:rsidR="00860ACE" w:rsidRDefault="00860ACE" w:rsidP="00860ACE">
            <w:pPr>
              <w:rPr>
                <w:rFonts w:eastAsiaTheme="minorEastAsia"/>
                <w:lang w:eastAsia="zh-CN"/>
              </w:rPr>
            </w:pPr>
            <w:r>
              <w:rPr>
                <w:rFonts w:eastAsiaTheme="minorEastAsia"/>
                <w:lang w:eastAsia="zh-CN"/>
              </w:rPr>
              <w:t>See section 5.5</w:t>
            </w:r>
          </w:p>
        </w:tc>
        <w:tc>
          <w:tcPr>
            <w:tcW w:w="4531" w:type="dxa"/>
          </w:tcPr>
          <w:p w14:paraId="6E18E227" w14:textId="63E75916" w:rsidR="00860ACE" w:rsidRDefault="003722D4" w:rsidP="00860ACE">
            <w:pPr>
              <w:rPr>
                <w:rFonts w:eastAsiaTheme="minorEastAsia"/>
                <w:lang w:eastAsia="zh-CN"/>
              </w:rPr>
            </w:pPr>
            <w:r>
              <w:rPr>
                <w:rFonts w:eastAsiaTheme="minorEastAsia"/>
              </w:rPr>
              <w:t xml:space="preserve">RAN2 impacts </w:t>
            </w:r>
            <w:r w:rsidR="00AB3261">
              <w:rPr>
                <w:rFonts w:eastAsiaTheme="minorEastAsia"/>
              </w:rPr>
              <w:t>are</w:t>
            </w:r>
            <w:r>
              <w:rPr>
                <w:rFonts w:eastAsiaTheme="minorEastAsia"/>
              </w:rPr>
              <w:t xml:space="preserve"> </w:t>
            </w:r>
            <w:r w:rsidR="00AB3261">
              <w:rPr>
                <w:rFonts w:eastAsiaTheme="minorEastAsia"/>
              </w:rPr>
              <w:t xml:space="preserve">mainly </w:t>
            </w:r>
            <w:r>
              <w:rPr>
                <w:rFonts w:eastAsiaTheme="minorEastAsia"/>
              </w:rPr>
              <w:t xml:space="preserve">for </w:t>
            </w:r>
            <w:r w:rsidR="00860ACE">
              <w:rPr>
                <w:rFonts w:eastAsiaTheme="minorEastAsia"/>
              </w:rPr>
              <w:t>data collection</w:t>
            </w:r>
          </w:p>
        </w:tc>
      </w:tr>
      <w:tr w:rsidR="00860ACE" w14:paraId="537A20CE" w14:textId="77777777" w:rsidTr="00860ACE">
        <w:trPr>
          <w:trHeight w:val="64"/>
        </w:trPr>
        <w:tc>
          <w:tcPr>
            <w:tcW w:w="2405" w:type="dxa"/>
          </w:tcPr>
          <w:p w14:paraId="27EFE02A" w14:textId="2F4760F7" w:rsidR="00860ACE" w:rsidRDefault="00860ACE" w:rsidP="00860ACE">
            <w:pPr>
              <w:rPr>
                <w:rFonts w:eastAsiaTheme="minorEastAsia"/>
                <w:lang w:eastAsia="zh-CN"/>
              </w:rPr>
            </w:pPr>
            <w:r w:rsidRPr="00B57E07">
              <w:rPr>
                <w:rFonts w:eastAsiaTheme="minorEastAsia" w:hint="eastAsia"/>
                <w:lang w:eastAsia="zh-CN"/>
              </w:rPr>
              <w:t>(</w:t>
            </w:r>
            <w:r>
              <w:rPr>
                <w:rFonts w:eastAsiaTheme="minorEastAsia"/>
                <w:lang w:eastAsia="zh-CN"/>
              </w:rPr>
              <w:t>6</w:t>
            </w:r>
            <w:r>
              <w:rPr>
                <w:rFonts w:eastAsiaTheme="minorEastAsia" w:hint="eastAsia"/>
                <w:lang w:eastAsia="zh-CN"/>
              </w:rPr>
              <w:t>) M</w:t>
            </w:r>
            <w:r>
              <w:rPr>
                <w:rFonts w:eastAsiaTheme="minorEastAsia"/>
                <w:lang w:eastAsia="zh-CN"/>
              </w:rPr>
              <w:t>onitoring</w:t>
            </w:r>
          </w:p>
        </w:tc>
        <w:tc>
          <w:tcPr>
            <w:tcW w:w="2693" w:type="dxa"/>
          </w:tcPr>
          <w:p w14:paraId="387775D0" w14:textId="684A6250" w:rsidR="00860ACE" w:rsidRDefault="00860ACE" w:rsidP="00860ACE">
            <w:pPr>
              <w:rPr>
                <w:rFonts w:eastAsiaTheme="minorEastAsia"/>
                <w:lang w:eastAsia="zh-CN"/>
              </w:rPr>
            </w:pPr>
            <w:r>
              <w:rPr>
                <w:rFonts w:eastAsiaTheme="minorEastAsia"/>
                <w:lang w:eastAsia="zh-CN"/>
              </w:rPr>
              <w:t>See section 5.6</w:t>
            </w:r>
          </w:p>
        </w:tc>
        <w:tc>
          <w:tcPr>
            <w:tcW w:w="4531" w:type="dxa"/>
          </w:tcPr>
          <w:p w14:paraId="59EF7C23" w14:textId="7AB6C57A" w:rsidR="00860ACE" w:rsidRDefault="00860ACE" w:rsidP="00860ACE">
            <w:pPr>
              <w:rPr>
                <w:rFonts w:eastAsiaTheme="minorEastAsia"/>
                <w:lang w:eastAsia="zh-CN"/>
              </w:rPr>
            </w:pPr>
            <w:r>
              <w:rPr>
                <w:rFonts w:eastAsiaTheme="minorEastAsia"/>
              </w:rPr>
              <w:t xml:space="preserve">Configuration of monitoring rules, </w:t>
            </w:r>
            <w:r w:rsidR="003B13F6">
              <w:rPr>
                <w:rFonts w:eastAsiaTheme="minorEastAsia"/>
              </w:rPr>
              <w:t>necessary</w:t>
            </w:r>
            <w:r>
              <w:rPr>
                <w:rFonts w:eastAsiaTheme="minorEastAsia"/>
              </w:rPr>
              <w:t xml:space="preserve"> information</w:t>
            </w:r>
          </w:p>
        </w:tc>
      </w:tr>
      <w:tr w:rsidR="00860ACE" w14:paraId="402D38E6" w14:textId="77777777" w:rsidTr="0071786F">
        <w:tc>
          <w:tcPr>
            <w:tcW w:w="2405" w:type="dxa"/>
          </w:tcPr>
          <w:p w14:paraId="4917382D" w14:textId="549C3457" w:rsidR="00860ACE" w:rsidRDefault="00860ACE" w:rsidP="00860ACE">
            <w:pPr>
              <w:rPr>
                <w:rFonts w:eastAsiaTheme="minorEastAsia"/>
                <w:lang w:eastAsia="zh-CN"/>
              </w:rPr>
            </w:pPr>
            <w:r w:rsidRPr="00B57E07">
              <w:rPr>
                <w:rFonts w:eastAsiaTheme="minorEastAsia" w:hint="eastAsia"/>
                <w:lang w:eastAsia="zh-CN"/>
              </w:rPr>
              <w:t>(</w:t>
            </w:r>
            <w:r>
              <w:rPr>
                <w:rFonts w:eastAsiaTheme="minorEastAsia"/>
                <w:lang w:eastAsia="zh-CN"/>
              </w:rPr>
              <w:t>7</w:t>
            </w:r>
            <w:r>
              <w:rPr>
                <w:rFonts w:eastAsiaTheme="minorEastAsia" w:hint="eastAsia"/>
                <w:lang w:eastAsia="zh-CN"/>
              </w:rPr>
              <w:t>) U</w:t>
            </w:r>
            <w:r>
              <w:rPr>
                <w:rFonts w:eastAsiaTheme="minorEastAsia"/>
                <w:lang w:eastAsia="zh-CN"/>
              </w:rPr>
              <w:t>E capability</w:t>
            </w:r>
          </w:p>
        </w:tc>
        <w:tc>
          <w:tcPr>
            <w:tcW w:w="2693" w:type="dxa"/>
          </w:tcPr>
          <w:p w14:paraId="1AD30325" w14:textId="12EFE396" w:rsidR="00860ACE" w:rsidRDefault="00860ACE" w:rsidP="00860ACE">
            <w:pPr>
              <w:rPr>
                <w:rFonts w:eastAsiaTheme="minorEastAsia"/>
                <w:lang w:eastAsia="zh-CN"/>
              </w:rPr>
            </w:pPr>
            <w:r>
              <w:rPr>
                <w:rFonts w:eastAsiaTheme="minorEastAsia"/>
                <w:lang w:eastAsia="zh-CN"/>
              </w:rPr>
              <w:t>See section 5.7</w:t>
            </w:r>
          </w:p>
        </w:tc>
        <w:tc>
          <w:tcPr>
            <w:tcW w:w="4531" w:type="dxa"/>
          </w:tcPr>
          <w:p w14:paraId="2C2C7264" w14:textId="7CE31CC7" w:rsidR="00860ACE" w:rsidRDefault="00860ACE" w:rsidP="00860ACE">
            <w:pPr>
              <w:rPr>
                <w:rFonts w:eastAsiaTheme="minorEastAsia"/>
                <w:lang w:eastAsia="zh-CN"/>
              </w:rPr>
            </w:pPr>
            <w:r>
              <w:rPr>
                <w:rFonts w:eastAsiaTheme="minorEastAsia" w:hint="eastAsia"/>
              </w:rPr>
              <w:t>F</w:t>
            </w:r>
            <w:r>
              <w:rPr>
                <w:rFonts w:eastAsiaTheme="minorEastAsia"/>
              </w:rPr>
              <w:t>FS</w:t>
            </w:r>
          </w:p>
        </w:tc>
      </w:tr>
    </w:tbl>
    <w:p w14:paraId="7FF5BCF0" w14:textId="5E624751" w:rsidR="00DD700F" w:rsidRDefault="00ED39C2" w:rsidP="00BF504F">
      <w:pPr>
        <w:rPr>
          <w:rFonts w:eastAsiaTheme="minorEastAsia"/>
          <w:lang w:eastAsia="zh-CN"/>
        </w:rPr>
      </w:pPr>
      <w:r>
        <w:rPr>
          <w:rFonts w:eastAsiaTheme="minorEastAsia" w:hint="eastAsia"/>
          <w:lang w:eastAsia="zh-CN"/>
        </w:rPr>
        <w:t>N</w:t>
      </w:r>
      <w:r>
        <w:rPr>
          <w:rFonts w:eastAsiaTheme="minorEastAsia"/>
          <w:lang w:eastAsia="zh-CN"/>
        </w:rPr>
        <w:t>ote: the progress is related to the LCM aspects. Full minutes can be found in [2].</w:t>
      </w:r>
    </w:p>
    <w:p w14:paraId="21118139" w14:textId="37971F74" w:rsidR="00465FB0" w:rsidRDefault="00465FB0" w:rsidP="00BF504F">
      <w:pPr>
        <w:rPr>
          <w:rFonts w:eastAsiaTheme="minorEastAsia"/>
          <w:lang w:eastAsia="zh-CN"/>
        </w:rPr>
      </w:pPr>
    </w:p>
    <w:p w14:paraId="3B9E8460" w14:textId="75D3BE24" w:rsidR="00465FB0" w:rsidRDefault="008F6AB5" w:rsidP="00465FB0">
      <w:pPr>
        <w:pStyle w:val="2"/>
        <w:spacing w:after="240"/>
        <w:rPr>
          <w:rFonts w:eastAsiaTheme="minorEastAsia"/>
        </w:rPr>
      </w:pPr>
      <w:r>
        <w:rPr>
          <w:rFonts w:eastAsiaTheme="minorEastAsia"/>
        </w:rPr>
        <w:t xml:space="preserve">Discussion on </w:t>
      </w:r>
      <w:r w:rsidR="009E6C0B">
        <w:rPr>
          <w:rFonts w:eastAsiaTheme="minorEastAsia"/>
        </w:rPr>
        <w:t xml:space="preserve">AI/ML </w:t>
      </w:r>
      <w:r>
        <w:rPr>
          <w:rFonts w:eastAsiaTheme="minorEastAsia"/>
        </w:rPr>
        <w:t>Model operations</w:t>
      </w:r>
    </w:p>
    <w:p w14:paraId="53982C34" w14:textId="41C1F2C5" w:rsidR="008514C5" w:rsidRDefault="00044051" w:rsidP="008514C5">
      <w:pPr>
        <w:pStyle w:val="3"/>
        <w:spacing w:after="240"/>
      </w:pPr>
      <w:r>
        <w:t>T</w:t>
      </w:r>
      <w:r w:rsidR="008514C5">
        <w:t>erminologies</w:t>
      </w:r>
      <w:r w:rsidR="00B51FC3">
        <w:t xml:space="preserve"> related to Model operations</w:t>
      </w:r>
    </w:p>
    <w:p w14:paraId="44B794F3" w14:textId="77777777" w:rsidR="006D4AF3" w:rsidRPr="00633E18" w:rsidRDefault="006D4AF3" w:rsidP="006D4AF3">
      <w:pPr>
        <w:spacing w:after="120"/>
        <w:ind w:rightChars="100" w:right="200"/>
        <w:jc w:val="both"/>
        <w:rPr>
          <w:rFonts w:eastAsiaTheme="minorEastAsia"/>
          <w:lang w:eastAsia="zh-CN"/>
        </w:rPr>
      </w:pPr>
      <w:r w:rsidRPr="00633E18">
        <w:rPr>
          <w:rFonts w:eastAsiaTheme="minorEastAsia"/>
          <w:lang w:eastAsia="zh-CN"/>
        </w:rPr>
        <w:t>The terminologies related to model operations mainly involve two procedures.</w:t>
      </w:r>
    </w:p>
    <w:p w14:paraId="51DA1407" w14:textId="508CCF36" w:rsidR="006D4AF3" w:rsidRPr="00633E18" w:rsidRDefault="006D4AF3" w:rsidP="006D4AF3">
      <w:pPr>
        <w:pStyle w:val="aff0"/>
        <w:numPr>
          <w:ilvl w:val="0"/>
          <w:numId w:val="21"/>
        </w:numPr>
        <w:spacing w:after="120"/>
        <w:ind w:rightChars="100" w:right="200" w:firstLineChars="0"/>
        <w:jc w:val="both"/>
        <w:rPr>
          <w:rFonts w:eastAsiaTheme="minorEastAsia"/>
          <w:lang w:eastAsia="zh-CN"/>
        </w:rPr>
      </w:pPr>
      <w:r w:rsidRPr="00633E18">
        <w:rPr>
          <w:rFonts w:eastAsiaTheme="minorEastAsia"/>
          <w:lang w:eastAsia="zh-CN"/>
        </w:rPr>
        <w:t>The procedure that one side sends model information to the other side. Model transfer/delivery is used to describe this procedure. The difference lays on that model transfer refers to that the model information is transferred in specified way, while the model parameters and structure are 3GPP-specified. Model delivery is more generic, i.e. it refers to the model is delivered via containers and transparently to specification.</w:t>
      </w:r>
    </w:p>
    <w:p w14:paraId="363F4402" w14:textId="5E5938D7" w:rsidR="006D4AF3" w:rsidRPr="00633E18" w:rsidRDefault="006D4AF3" w:rsidP="006D4AF3">
      <w:pPr>
        <w:pStyle w:val="aff0"/>
        <w:numPr>
          <w:ilvl w:val="0"/>
          <w:numId w:val="21"/>
        </w:numPr>
        <w:spacing w:after="120"/>
        <w:ind w:rightChars="100" w:right="200" w:firstLineChars="0"/>
        <w:jc w:val="both"/>
        <w:rPr>
          <w:rFonts w:eastAsiaTheme="minorEastAsia"/>
          <w:lang w:eastAsia="zh-CN"/>
        </w:rPr>
      </w:pPr>
      <w:r w:rsidRPr="00633E18">
        <w:rPr>
          <w:rFonts w:eastAsiaTheme="minorEastAsia"/>
          <w:lang w:eastAsia="zh-CN"/>
        </w:rPr>
        <w:t xml:space="preserve">The procedure that one side sends </w:t>
      </w:r>
      <w:r w:rsidR="009B1188">
        <w:rPr>
          <w:rFonts w:eastAsiaTheme="minorEastAsia"/>
          <w:lang w:eastAsia="zh-CN"/>
        </w:rPr>
        <w:t>indications</w:t>
      </w:r>
      <w:r w:rsidRPr="00633E18">
        <w:rPr>
          <w:rFonts w:eastAsiaTheme="minorEastAsia"/>
          <w:lang w:eastAsia="zh-CN"/>
        </w:rPr>
        <w:t xml:space="preserve"> to the other side about how to operate models. Model operation is used to describe this procedure. Currently, several detail kinds of operations methods are discussed. For example, if NW is controlling the model operation, the NW can </w:t>
      </w:r>
      <w:r w:rsidR="009B1188">
        <w:rPr>
          <w:rFonts w:eastAsiaTheme="minorEastAsia"/>
          <w:lang w:eastAsia="zh-CN"/>
        </w:rPr>
        <w:t>indications</w:t>
      </w:r>
      <w:r w:rsidRPr="00633E18">
        <w:rPr>
          <w:rFonts w:eastAsiaTheme="minorEastAsia"/>
          <w:lang w:eastAsia="zh-CN"/>
        </w:rPr>
        <w:t xml:space="preserve"> UE to activate/deactivate specific models, switch applied models based on changing scenarios.</w:t>
      </w:r>
    </w:p>
    <w:p w14:paraId="75A6439E" w14:textId="18DD2824" w:rsidR="00633E18" w:rsidRDefault="00633E18" w:rsidP="006D4AF3">
      <w:pPr>
        <w:spacing w:after="120"/>
        <w:ind w:rightChars="100" w:right="200"/>
        <w:jc w:val="both"/>
        <w:rPr>
          <w:rFonts w:eastAsiaTheme="minorEastAsia"/>
          <w:lang w:eastAsia="zh-CN"/>
        </w:rPr>
      </w:pPr>
    </w:p>
    <w:p w14:paraId="4B82C456" w14:textId="2BC72107" w:rsidR="00C74D83" w:rsidRPr="00633E18" w:rsidRDefault="00C74D83" w:rsidP="006D4AF3">
      <w:pPr>
        <w:spacing w:after="120"/>
        <w:ind w:rightChars="100" w:right="200"/>
        <w:jc w:val="both"/>
        <w:rPr>
          <w:rFonts w:eastAsiaTheme="minorEastAsia"/>
          <w:lang w:eastAsia="zh-CN"/>
        </w:rPr>
      </w:pPr>
      <w:r>
        <w:rPr>
          <w:rFonts w:eastAsiaTheme="minorEastAsia" w:hint="eastAsia"/>
          <w:lang w:eastAsia="zh-CN"/>
        </w:rPr>
        <w:t>B</w:t>
      </w:r>
      <w:r>
        <w:rPr>
          <w:rFonts w:eastAsiaTheme="minorEastAsia"/>
          <w:lang w:eastAsia="zh-CN"/>
        </w:rPr>
        <w:t>ased on the latest RAN1 progress, we understand (1) is only applicable for two-sided AI/ML model (for CSI feedback compression) needs it, and (2) is applicable for both UE-sided AI/ML model and two-sided AI/ML model.</w:t>
      </w:r>
    </w:p>
    <w:p w14:paraId="3420D70C" w14:textId="067D09C6" w:rsidR="006D4AF3" w:rsidRPr="00633E18" w:rsidRDefault="006D4AF3" w:rsidP="006D4AF3">
      <w:pPr>
        <w:spacing w:after="120"/>
        <w:ind w:rightChars="100" w:right="200"/>
        <w:jc w:val="both"/>
        <w:rPr>
          <w:rFonts w:eastAsiaTheme="minorEastAsia"/>
          <w:lang w:eastAsia="zh-CN"/>
        </w:rPr>
      </w:pPr>
      <w:r w:rsidRPr="00633E18">
        <w:rPr>
          <w:rFonts w:eastAsiaTheme="minorEastAsia"/>
          <w:lang w:eastAsia="zh-CN"/>
        </w:rPr>
        <w:t>In this paper, our discussion is based on assumption that the NW side owns the model and controls the model operations.</w:t>
      </w:r>
    </w:p>
    <w:p w14:paraId="05ECB0B3" w14:textId="77777777" w:rsidR="00633E18" w:rsidRPr="006D4AF3" w:rsidRDefault="00633E18" w:rsidP="006D4AF3">
      <w:pPr>
        <w:spacing w:after="120"/>
        <w:ind w:rightChars="100" w:right="200"/>
        <w:jc w:val="both"/>
        <w:rPr>
          <w:rFonts w:eastAsiaTheme="minorEastAsia"/>
          <w:b/>
          <w:lang w:eastAsia="zh-CN"/>
        </w:rPr>
      </w:pPr>
    </w:p>
    <w:p w14:paraId="6AE6A46C" w14:textId="4DB663DD" w:rsidR="006D4AF3" w:rsidRPr="006D4AF3" w:rsidRDefault="006D4AF3" w:rsidP="006D4AF3">
      <w:pPr>
        <w:spacing w:after="120"/>
        <w:ind w:rightChars="100" w:right="200"/>
        <w:jc w:val="both"/>
        <w:rPr>
          <w:rFonts w:eastAsiaTheme="minorEastAsia"/>
          <w:b/>
          <w:lang w:eastAsia="zh-CN"/>
        </w:rPr>
      </w:pPr>
      <w:r w:rsidRPr="006D4AF3">
        <w:rPr>
          <w:rFonts w:eastAsiaTheme="minorEastAsia"/>
          <w:b/>
          <w:lang w:eastAsia="zh-CN"/>
        </w:rPr>
        <w:t xml:space="preserve">Proposal </w:t>
      </w:r>
      <w:r w:rsidR="00FA46E7">
        <w:rPr>
          <w:rFonts w:eastAsiaTheme="minorEastAsia"/>
          <w:b/>
          <w:lang w:eastAsia="zh-CN"/>
        </w:rPr>
        <w:t>1</w:t>
      </w:r>
      <w:r w:rsidRPr="006D4AF3">
        <w:rPr>
          <w:rFonts w:eastAsiaTheme="minorEastAsia"/>
          <w:b/>
          <w:lang w:eastAsia="zh-CN"/>
        </w:rPr>
        <w:t>: RAN2</w:t>
      </w:r>
      <w:r w:rsidR="005A1540">
        <w:rPr>
          <w:rFonts w:eastAsiaTheme="minorEastAsia"/>
          <w:b/>
          <w:lang w:eastAsia="zh-CN"/>
        </w:rPr>
        <w:t xml:space="preserve"> </w:t>
      </w:r>
      <w:r w:rsidR="002B7818">
        <w:rPr>
          <w:rFonts w:eastAsiaTheme="minorEastAsia"/>
          <w:b/>
          <w:lang w:eastAsia="zh-CN"/>
        </w:rPr>
        <w:t>to study</w:t>
      </w:r>
      <w:r w:rsidRPr="006D4AF3">
        <w:rPr>
          <w:rFonts w:eastAsiaTheme="minorEastAsia"/>
          <w:b/>
          <w:lang w:eastAsia="zh-CN"/>
        </w:rPr>
        <w:t xml:space="preserve"> the following categories for the model operations:</w:t>
      </w:r>
    </w:p>
    <w:p w14:paraId="2D3EC4DD" w14:textId="3672C9C8" w:rsidR="006D4AF3" w:rsidRPr="006D4AF3" w:rsidRDefault="006D4AF3" w:rsidP="006D4AF3">
      <w:pPr>
        <w:spacing w:after="120"/>
        <w:ind w:rightChars="100" w:right="200"/>
        <w:jc w:val="both"/>
        <w:rPr>
          <w:rFonts w:eastAsiaTheme="minorEastAsia"/>
          <w:b/>
          <w:lang w:eastAsia="zh-CN"/>
        </w:rPr>
      </w:pPr>
      <w:r w:rsidRPr="006D4AF3">
        <w:rPr>
          <w:rFonts w:eastAsiaTheme="minorEastAsia"/>
          <w:b/>
          <w:lang w:eastAsia="zh-CN"/>
        </w:rPr>
        <w:t xml:space="preserve">(1) </w:t>
      </w:r>
      <w:r w:rsidR="00C74D83">
        <w:rPr>
          <w:rFonts w:eastAsiaTheme="minorEastAsia"/>
          <w:b/>
          <w:lang w:eastAsia="zh-CN"/>
        </w:rPr>
        <w:t xml:space="preserve">for two-sided AI/ML model, </w:t>
      </w:r>
      <w:r w:rsidRPr="006D4AF3">
        <w:rPr>
          <w:rFonts w:eastAsiaTheme="minorEastAsia"/>
          <w:b/>
          <w:lang w:eastAsia="zh-CN"/>
        </w:rPr>
        <w:t>NW sends model information to UE, e.g. model transfer/delivery</w:t>
      </w:r>
    </w:p>
    <w:p w14:paraId="1AA7C064" w14:textId="1FE66AC5" w:rsidR="00E45D39" w:rsidRPr="006D4AF3" w:rsidRDefault="006D4AF3" w:rsidP="006D4AF3">
      <w:pPr>
        <w:spacing w:after="120"/>
        <w:ind w:rightChars="100" w:right="200"/>
        <w:jc w:val="both"/>
        <w:rPr>
          <w:rFonts w:eastAsiaTheme="minorEastAsia"/>
          <w:b/>
          <w:lang w:eastAsia="zh-CN"/>
        </w:rPr>
      </w:pPr>
      <w:r w:rsidRPr="006D4AF3">
        <w:rPr>
          <w:rFonts w:eastAsiaTheme="minorEastAsia"/>
          <w:b/>
          <w:lang w:eastAsia="zh-CN"/>
        </w:rPr>
        <w:t xml:space="preserve">(2) </w:t>
      </w:r>
      <w:bookmarkStart w:id="5" w:name="OLE_LINK3"/>
      <w:bookmarkStart w:id="6" w:name="OLE_LINK4"/>
      <w:r w:rsidR="00C74D83">
        <w:rPr>
          <w:rFonts w:eastAsiaTheme="minorEastAsia"/>
          <w:b/>
          <w:lang w:eastAsia="zh-CN"/>
        </w:rPr>
        <w:t xml:space="preserve">for UE-sided/two-sided AI/ML model, </w:t>
      </w:r>
      <w:r w:rsidRPr="006D4AF3">
        <w:rPr>
          <w:rFonts w:eastAsiaTheme="minorEastAsia"/>
          <w:b/>
          <w:lang w:eastAsia="zh-CN"/>
        </w:rPr>
        <w:t xml:space="preserve">NW sends </w:t>
      </w:r>
      <w:r w:rsidR="00986B14">
        <w:rPr>
          <w:rFonts w:eastAsiaTheme="minorEastAsia"/>
          <w:b/>
          <w:lang w:eastAsia="zh-CN"/>
        </w:rPr>
        <w:t>indications</w:t>
      </w:r>
      <w:r w:rsidRPr="006D4AF3">
        <w:rPr>
          <w:rFonts w:eastAsiaTheme="minorEastAsia"/>
          <w:b/>
          <w:lang w:eastAsia="zh-CN"/>
        </w:rPr>
        <w:t xml:space="preserve"> to UE to operate model(s), e.g. model activation, model switching</w:t>
      </w:r>
      <w:bookmarkEnd w:id="5"/>
      <w:bookmarkEnd w:id="6"/>
    </w:p>
    <w:p w14:paraId="0469BC86" w14:textId="6772011F" w:rsidR="008514C5" w:rsidRDefault="008514C5" w:rsidP="00A62104">
      <w:pPr>
        <w:spacing w:after="120"/>
        <w:ind w:rightChars="100" w:right="200"/>
        <w:jc w:val="both"/>
        <w:rPr>
          <w:rFonts w:eastAsiaTheme="minorEastAsia"/>
          <w:b/>
          <w:lang w:eastAsia="zh-CN"/>
        </w:rPr>
      </w:pPr>
    </w:p>
    <w:p w14:paraId="2F42D80E" w14:textId="203A40F0" w:rsidR="008514C5" w:rsidRDefault="00044051" w:rsidP="008514C5">
      <w:pPr>
        <w:pStyle w:val="3"/>
        <w:spacing w:after="240"/>
      </w:pPr>
      <w:r>
        <w:t>Model</w:t>
      </w:r>
      <w:r w:rsidR="006902C8">
        <w:t xml:space="preserve"> transfer/delivery</w:t>
      </w:r>
    </w:p>
    <w:p w14:paraId="6ECCC4A6" w14:textId="77777777" w:rsidR="00072608" w:rsidRDefault="002E4E57" w:rsidP="00A62104">
      <w:pPr>
        <w:spacing w:after="120"/>
        <w:ind w:rightChars="100" w:right="200"/>
        <w:jc w:val="both"/>
        <w:rPr>
          <w:rFonts w:eastAsiaTheme="minorEastAsia"/>
          <w:lang w:eastAsia="zh-CN"/>
        </w:rPr>
      </w:pPr>
      <w:r w:rsidRPr="002E4E57">
        <w:rPr>
          <w:rFonts w:eastAsiaTheme="minorEastAsia"/>
          <w:lang w:eastAsia="zh-CN"/>
        </w:rPr>
        <w:t>During the last RAN2#119b-e meeting, several methods are proposed for model transfer/delivery. In this sub-clause, we conclude the methods and provide further analyses to each of them.</w:t>
      </w:r>
    </w:p>
    <w:p w14:paraId="3B398D28" w14:textId="46C51B5E" w:rsidR="002E4E57" w:rsidRDefault="002E4E57" w:rsidP="00A62104">
      <w:pPr>
        <w:spacing w:after="120"/>
        <w:ind w:rightChars="100" w:right="200"/>
        <w:jc w:val="both"/>
        <w:rPr>
          <w:rFonts w:eastAsiaTheme="minorEastAsia"/>
          <w:lang w:eastAsia="zh-CN"/>
        </w:rPr>
      </w:pPr>
      <w:r w:rsidRPr="002E4E57">
        <w:rPr>
          <w:rFonts w:eastAsiaTheme="minorEastAsia"/>
          <w:lang w:eastAsia="zh-CN"/>
        </w:rPr>
        <w:t xml:space="preserve">All the options are under the assumptions that model training/generalization is done at NW side, i.e. </w:t>
      </w:r>
      <w:r w:rsidR="00072608">
        <w:rPr>
          <w:rFonts w:eastAsiaTheme="minorEastAsia"/>
          <w:lang w:eastAsia="zh-CN"/>
        </w:rPr>
        <w:t>gNB, CN or OAM can generate models</w:t>
      </w:r>
      <w:r w:rsidRPr="002E4E57">
        <w:rPr>
          <w:rFonts w:eastAsiaTheme="minorEastAsia"/>
          <w:lang w:eastAsia="zh-CN"/>
        </w:rPr>
        <w:t>.</w:t>
      </w:r>
    </w:p>
    <w:p w14:paraId="12B7C1C3" w14:textId="46BBC864" w:rsidR="00CA7B44" w:rsidRDefault="00CA7B44" w:rsidP="00A62104">
      <w:pPr>
        <w:spacing w:after="120"/>
        <w:ind w:rightChars="100" w:right="200"/>
        <w:jc w:val="both"/>
        <w:rPr>
          <w:rFonts w:eastAsiaTheme="minorEastAsia"/>
          <w:lang w:eastAsia="zh-CN"/>
        </w:rPr>
      </w:pPr>
    </w:p>
    <w:p w14:paraId="2D038AAF" w14:textId="1ACE0F68" w:rsidR="009B1188" w:rsidRPr="00A555D9" w:rsidRDefault="009B1188" w:rsidP="00A62104">
      <w:pPr>
        <w:spacing w:after="120"/>
        <w:ind w:rightChars="100" w:right="200"/>
        <w:jc w:val="both"/>
        <w:rPr>
          <w:rFonts w:eastAsiaTheme="minorEastAsia"/>
          <w:b/>
          <w:sz w:val="24"/>
          <w:u w:val="single"/>
          <w:lang w:eastAsia="zh-CN"/>
        </w:rPr>
      </w:pPr>
      <w:r w:rsidRPr="00A555D9">
        <w:rPr>
          <w:rFonts w:eastAsiaTheme="minorEastAsia"/>
          <w:b/>
          <w:sz w:val="24"/>
          <w:u w:val="single"/>
          <w:lang w:eastAsia="zh-CN"/>
        </w:rPr>
        <w:t>Option 1: Control plane</w:t>
      </w:r>
      <w:r w:rsidR="001561D8">
        <w:rPr>
          <w:rFonts w:eastAsiaTheme="minorEastAsia"/>
          <w:b/>
          <w:sz w:val="24"/>
          <w:u w:val="single"/>
          <w:lang w:eastAsia="zh-CN"/>
        </w:rPr>
        <w:t xml:space="preserve"> based</w:t>
      </w:r>
      <w:r w:rsidRPr="00A555D9">
        <w:rPr>
          <w:rFonts w:eastAsiaTheme="minorEastAsia"/>
          <w:b/>
          <w:sz w:val="24"/>
          <w:u w:val="single"/>
          <w:lang w:eastAsia="zh-CN"/>
        </w:rPr>
        <w:t xml:space="preserve"> solution</w:t>
      </w:r>
    </w:p>
    <w:p w14:paraId="202BE442" w14:textId="2BC3679F" w:rsidR="00E61154" w:rsidRPr="002C51BB" w:rsidRDefault="00E61154" w:rsidP="00E61154">
      <w:pPr>
        <w:spacing w:after="120"/>
        <w:ind w:rightChars="100" w:right="200"/>
        <w:jc w:val="both"/>
        <w:rPr>
          <w:rFonts w:eastAsiaTheme="minorEastAsia"/>
          <w:b/>
          <w:u w:val="single"/>
          <w:lang w:eastAsia="zh-CN"/>
        </w:rPr>
      </w:pPr>
      <w:r w:rsidRPr="002C51BB">
        <w:rPr>
          <w:rFonts w:eastAsiaTheme="minorEastAsia" w:hint="eastAsia"/>
          <w:b/>
          <w:u w:val="single"/>
          <w:lang w:eastAsia="zh-CN"/>
        </w:rPr>
        <w:t>O</w:t>
      </w:r>
      <w:r w:rsidRPr="002C51BB">
        <w:rPr>
          <w:rFonts w:eastAsiaTheme="minorEastAsia"/>
          <w:b/>
          <w:u w:val="single"/>
          <w:lang w:eastAsia="zh-CN"/>
        </w:rPr>
        <w:t>ption 1</w:t>
      </w:r>
      <w:r>
        <w:rPr>
          <w:rFonts w:eastAsiaTheme="minorEastAsia"/>
          <w:b/>
          <w:u w:val="single"/>
          <w:lang w:eastAsia="zh-CN"/>
        </w:rPr>
        <w:t>a</w:t>
      </w:r>
      <w:r w:rsidRPr="002C51BB">
        <w:rPr>
          <w:rFonts w:eastAsiaTheme="minorEastAsia"/>
          <w:b/>
          <w:u w:val="single"/>
          <w:lang w:eastAsia="zh-CN"/>
        </w:rPr>
        <w:t>: RAN-sided control plane solution</w:t>
      </w:r>
    </w:p>
    <w:p w14:paraId="57B9CDAB" w14:textId="77777777" w:rsidR="008669D9" w:rsidRDefault="008669D9" w:rsidP="008669D9">
      <w:pPr>
        <w:spacing w:after="120"/>
        <w:ind w:rightChars="100" w:right="200"/>
        <w:jc w:val="both"/>
        <w:rPr>
          <w:rFonts w:eastAsiaTheme="minorEastAsia"/>
          <w:lang w:eastAsia="zh-CN"/>
        </w:rPr>
      </w:pPr>
      <w:r w:rsidRPr="002E4E57">
        <w:rPr>
          <w:rFonts w:eastAsiaTheme="minorEastAsia"/>
          <w:lang w:eastAsia="zh-CN"/>
        </w:rPr>
        <w:lastRenderedPageBreak/>
        <w:t>The model is transferred via</w:t>
      </w:r>
      <w:r>
        <w:rPr>
          <w:rFonts w:eastAsiaTheme="minorEastAsia"/>
          <w:lang w:eastAsia="zh-CN"/>
        </w:rPr>
        <w:t xml:space="preserve"> control plane in Uu inteface, i.e. SRB. </w:t>
      </w:r>
      <w:r w:rsidRPr="002E4E57">
        <w:rPr>
          <w:rFonts w:eastAsiaTheme="minorEastAsia"/>
          <w:lang w:eastAsia="zh-CN"/>
        </w:rPr>
        <w:t xml:space="preserve">If the model is </w:t>
      </w:r>
      <w:r>
        <w:rPr>
          <w:rFonts w:eastAsiaTheme="minorEastAsia"/>
          <w:lang w:eastAsia="zh-CN"/>
        </w:rPr>
        <w:t xml:space="preserve">generated </w:t>
      </w:r>
      <w:r w:rsidRPr="002E4E57">
        <w:rPr>
          <w:rFonts w:eastAsiaTheme="minorEastAsia"/>
          <w:lang w:eastAsia="zh-CN"/>
        </w:rPr>
        <w:t xml:space="preserve">in CN/OAM, </w:t>
      </w:r>
      <w:r>
        <w:rPr>
          <w:rFonts w:eastAsiaTheme="minorEastAsia"/>
          <w:lang w:eastAsia="zh-CN"/>
        </w:rPr>
        <w:t>they can firstly delivery the model to gNB, and then gNB can send it to the UE via SRB</w:t>
      </w:r>
      <w:r w:rsidRPr="002E4E57">
        <w:rPr>
          <w:rFonts w:eastAsiaTheme="minorEastAsia"/>
          <w:lang w:eastAsia="zh-CN"/>
        </w:rPr>
        <w:t>.</w:t>
      </w:r>
    </w:p>
    <w:p w14:paraId="0E13F091" w14:textId="021B97AB" w:rsidR="008669D9" w:rsidRDefault="008669D9" w:rsidP="008669D9">
      <w:pPr>
        <w:spacing w:after="120"/>
        <w:ind w:rightChars="100" w:right="200"/>
        <w:jc w:val="both"/>
        <w:rPr>
          <w:rFonts w:eastAsiaTheme="minorEastAsia"/>
          <w:lang w:eastAsia="zh-CN"/>
        </w:rPr>
      </w:pPr>
      <w:r>
        <w:rPr>
          <w:rFonts w:eastAsiaTheme="minorEastAsia"/>
          <w:lang w:eastAsia="zh-CN"/>
        </w:rPr>
        <w:t>T</w:t>
      </w:r>
      <w:r w:rsidRPr="002E4E57">
        <w:rPr>
          <w:rFonts w:eastAsiaTheme="minorEastAsia"/>
          <w:lang w:eastAsia="zh-CN"/>
        </w:rPr>
        <w:t>he radio bearer carrying the models could be SRB2/4, regarding the transferred data amount. Due to the high priority of SRBs comparing to DRBs, option 1</w:t>
      </w:r>
      <w:r w:rsidR="00526D3D">
        <w:rPr>
          <w:rFonts w:eastAsiaTheme="minorEastAsia"/>
          <w:lang w:eastAsia="zh-CN"/>
        </w:rPr>
        <w:t>a</w:t>
      </w:r>
      <w:r w:rsidRPr="002E4E57">
        <w:rPr>
          <w:rFonts w:eastAsiaTheme="minorEastAsia"/>
          <w:lang w:eastAsia="zh-CN"/>
        </w:rPr>
        <w:t xml:space="preserve"> can transfer model with less latency. However, for each DL RRC message, it can at most be divided into 5 segments and each segment supports at most 9kB data amount. A complete model could have a storage size over tens or hundreds</w:t>
      </w:r>
      <w:r>
        <w:rPr>
          <w:rFonts w:eastAsiaTheme="minorEastAsia"/>
          <w:lang w:eastAsia="zh-CN"/>
        </w:rPr>
        <w:t xml:space="preserve"> of</w:t>
      </w:r>
      <w:r w:rsidRPr="002E4E57">
        <w:rPr>
          <w:rFonts w:eastAsiaTheme="minorEastAsia"/>
          <w:lang w:eastAsia="zh-CN"/>
        </w:rPr>
        <w:t xml:space="preserve"> MBs. Thus, transferring a complete model could cost around ten thousand of RRC messages. This in reverse increase overhead costs and transmitting period.</w:t>
      </w:r>
    </w:p>
    <w:p w14:paraId="2E009D2E" w14:textId="77962920" w:rsidR="008669D9" w:rsidRDefault="008669D9" w:rsidP="008669D9">
      <w:pPr>
        <w:spacing w:after="120"/>
        <w:ind w:rightChars="100" w:right="200"/>
        <w:jc w:val="both"/>
        <w:rPr>
          <w:rFonts w:eastAsiaTheme="minorEastAsia"/>
          <w:lang w:eastAsia="zh-CN"/>
        </w:rPr>
      </w:pPr>
      <w:r w:rsidRPr="002E4E57">
        <w:rPr>
          <w:rFonts w:eastAsiaTheme="minorEastAsia"/>
          <w:lang w:eastAsia="zh-CN"/>
        </w:rPr>
        <w:t xml:space="preserve">Therefore, </w:t>
      </w:r>
      <w:r>
        <w:rPr>
          <w:rFonts w:eastAsiaTheme="minorEastAsia"/>
          <w:lang w:eastAsia="zh-CN"/>
        </w:rPr>
        <w:t>we think there will be a challenge for option 1</w:t>
      </w:r>
      <w:r w:rsidR="00526D3D">
        <w:rPr>
          <w:rFonts w:eastAsiaTheme="minorEastAsia"/>
          <w:lang w:eastAsia="zh-CN"/>
        </w:rPr>
        <w:t>a</w:t>
      </w:r>
      <w:r>
        <w:rPr>
          <w:rFonts w:eastAsiaTheme="minorEastAsia"/>
          <w:lang w:eastAsia="zh-CN"/>
        </w:rPr>
        <w:t xml:space="preserve"> if a large-sized model is to be transferred</w:t>
      </w:r>
      <w:r w:rsidRPr="002E4E57">
        <w:rPr>
          <w:rFonts w:eastAsiaTheme="minorEastAsia"/>
          <w:lang w:eastAsia="zh-CN"/>
        </w:rPr>
        <w:t>.</w:t>
      </w:r>
    </w:p>
    <w:p w14:paraId="192A4636" w14:textId="6D4DE563" w:rsidR="008669D9" w:rsidRDefault="008669D9" w:rsidP="00D31837">
      <w:pPr>
        <w:spacing w:after="120"/>
        <w:ind w:rightChars="100" w:right="200"/>
        <w:jc w:val="center"/>
        <w:rPr>
          <w:rFonts w:eastAsiaTheme="minorEastAsia"/>
          <w:lang w:eastAsia="zh-CN"/>
        </w:rPr>
      </w:pPr>
      <w:r>
        <w:rPr>
          <w:noProof/>
        </w:rPr>
        <w:drawing>
          <wp:inline distT="0" distB="0" distL="0" distR="0" wp14:anchorId="6A162868" wp14:editId="04AFE198">
            <wp:extent cx="4656406" cy="1858408"/>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676315" cy="1866354"/>
                    </a:xfrm>
                    <a:prstGeom prst="rect">
                      <a:avLst/>
                    </a:prstGeom>
                  </pic:spPr>
                </pic:pic>
              </a:graphicData>
            </a:graphic>
          </wp:inline>
        </w:drawing>
      </w:r>
    </w:p>
    <w:p w14:paraId="394FDB08" w14:textId="16CE4DC0" w:rsidR="006B1954" w:rsidRDefault="006B1954" w:rsidP="006B1954">
      <w:pPr>
        <w:spacing w:after="120"/>
        <w:ind w:rightChars="100" w:right="200"/>
        <w:jc w:val="center"/>
        <w:rPr>
          <w:rFonts w:eastAsiaTheme="minorEastAsia"/>
          <w:lang w:eastAsia="zh-CN"/>
        </w:rPr>
      </w:pPr>
      <w:r>
        <w:rPr>
          <w:rFonts w:eastAsiaTheme="minorEastAsia" w:hint="eastAsia"/>
          <w:lang w:eastAsia="zh-CN"/>
        </w:rPr>
        <w:t>F</w:t>
      </w:r>
      <w:r>
        <w:rPr>
          <w:rFonts w:eastAsiaTheme="minorEastAsia"/>
          <w:lang w:eastAsia="zh-CN"/>
        </w:rPr>
        <w:t>igure 1: RAN-sided control plane solution</w:t>
      </w:r>
    </w:p>
    <w:p w14:paraId="14729657" w14:textId="77777777" w:rsidR="00526D3D" w:rsidRPr="00526D3D" w:rsidRDefault="00526D3D" w:rsidP="00A62104">
      <w:pPr>
        <w:spacing w:after="120"/>
        <w:ind w:rightChars="100" w:right="200"/>
        <w:jc w:val="both"/>
        <w:rPr>
          <w:rFonts w:eastAsiaTheme="minorEastAsia"/>
          <w:lang w:eastAsia="zh-CN"/>
        </w:rPr>
      </w:pPr>
    </w:p>
    <w:p w14:paraId="2D06D5BA" w14:textId="0C53B38B" w:rsidR="00526D3D" w:rsidRDefault="00526D3D" w:rsidP="00526D3D">
      <w:pPr>
        <w:spacing w:after="120"/>
        <w:ind w:rightChars="100" w:right="200"/>
        <w:jc w:val="both"/>
        <w:rPr>
          <w:rFonts w:eastAsiaTheme="minorEastAsia"/>
          <w:lang w:eastAsia="zh-CN"/>
        </w:rPr>
      </w:pPr>
      <w:r w:rsidRPr="002C51BB">
        <w:rPr>
          <w:rFonts w:eastAsiaTheme="minorEastAsia" w:hint="eastAsia"/>
          <w:b/>
          <w:u w:val="single"/>
          <w:lang w:eastAsia="zh-CN"/>
        </w:rPr>
        <w:t>O</w:t>
      </w:r>
      <w:r w:rsidRPr="002C51BB">
        <w:rPr>
          <w:rFonts w:eastAsiaTheme="minorEastAsia"/>
          <w:b/>
          <w:u w:val="single"/>
          <w:lang w:eastAsia="zh-CN"/>
        </w:rPr>
        <w:t xml:space="preserve">ption </w:t>
      </w:r>
      <w:r>
        <w:rPr>
          <w:rFonts w:eastAsiaTheme="minorEastAsia"/>
          <w:b/>
          <w:u w:val="single"/>
          <w:lang w:eastAsia="zh-CN"/>
        </w:rPr>
        <w:t>1b:</w:t>
      </w:r>
      <w:r w:rsidRPr="002C51BB">
        <w:rPr>
          <w:rFonts w:eastAsiaTheme="minorEastAsia"/>
          <w:b/>
          <w:u w:val="single"/>
          <w:lang w:eastAsia="zh-CN"/>
        </w:rPr>
        <w:t xml:space="preserve"> </w:t>
      </w:r>
      <w:r>
        <w:rPr>
          <w:rFonts w:eastAsiaTheme="minorEastAsia"/>
          <w:b/>
          <w:u w:val="single"/>
          <w:lang w:eastAsia="zh-CN"/>
        </w:rPr>
        <w:t>CN-sided control plane solution</w:t>
      </w:r>
    </w:p>
    <w:p w14:paraId="7A420859" w14:textId="77777777" w:rsidR="00526D3D" w:rsidRDefault="00526D3D" w:rsidP="00526D3D">
      <w:pPr>
        <w:spacing w:after="120"/>
        <w:ind w:rightChars="100" w:right="200"/>
        <w:jc w:val="both"/>
        <w:rPr>
          <w:rFonts w:eastAsiaTheme="minorEastAsia"/>
          <w:lang w:eastAsia="zh-CN"/>
        </w:rPr>
      </w:pPr>
      <w:r w:rsidRPr="002E4E57">
        <w:rPr>
          <w:rFonts w:eastAsiaTheme="minorEastAsia"/>
          <w:lang w:eastAsia="zh-CN"/>
        </w:rPr>
        <w:t>The model is transferred via</w:t>
      </w:r>
      <w:r>
        <w:rPr>
          <w:rFonts w:eastAsiaTheme="minorEastAsia"/>
          <w:lang w:eastAsia="zh-CN"/>
        </w:rPr>
        <w:t xml:space="preserve"> control plane between UE and CN, i.e. NAS signalling.</w:t>
      </w:r>
      <w:r w:rsidRPr="002E4E57">
        <w:rPr>
          <w:rFonts w:eastAsiaTheme="minorEastAsia"/>
          <w:lang w:eastAsia="zh-CN"/>
        </w:rPr>
        <w:t xml:space="preserve"> If the model is </w:t>
      </w:r>
      <w:r>
        <w:rPr>
          <w:rFonts w:eastAsiaTheme="minorEastAsia"/>
          <w:lang w:eastAsia="zh-CN"/>
        </w:rPr>
        <w:t xml:space="preserve">generated </w:t>
      </w:r>
      <w:r w:rsidRPr="002E4E57">
        <w:rPr>
          <w:rFonts w:eastAsiaTheme="minorEastAsia"/>
          <w:lang w:eastAsia="zh-CN"/>
        </w:rPr>
        <w:t xml:space="preserve">in </w:t>
      </w:r>
      <w:r>
        <w:rPr>
          <w:rFonts w:eastAsiaTheme="minorEastAsia"/>
          <w:lang w:eastAsia="zh-CN"/>
        </w:rPr>
        <w:t>gNB/</w:t>
      </w:r>
      <w:r w:rsidRPr="002E4E57">
        <w:rPr>
          <w:rFonts w:eastAsiaTheme="minorEastAsia"/>
          <w:lang w:eastAsia="zh-CN"/>
        </w:rPr>
        <w:t xml:space="preserve">OAM, </w:t>
      </w:r>
      <w:r>
        <w:rPr>
          <w:rFonts w:eastAsiaTheme="minorEastAsia"/>
          <w:lang w:eastAsia="zh-CN"/>
        </w:rPr>
        <w:t>they can firstly delivery the model to CN, and then CN can use NAS signalling to transfer the model</w:t>
      </w:r>
      <w:r w:rsidRPr="002E4E57">
        <w:rPr>
          <w:rFonts w:eastAsiaTheme="minorEastAsia"/>
          <w:lang w:eastAsia="zh-CN"/>
        </w:rPr>
        <w:t>.</w:t>
      </w:r>
    </w:p>
    <w:p w14:paraId="52473EFC" w14:textId="3E1E4EEF" w:rsidR="00526D3D" w:rsidRDefault="00526D3D" w:rsidP="00526D3D">
      <w:pPr>
        <w:spacing w:after="120"/>
        <w:ind w:rightChars="100" w:right="200"/>
        <w:jc w:val="both"/>
        <w:rPr>
          <w:rFonts w:eastAsiaTheme="minorEastAsia"/>
          <w:lang w:eastAsia="zh-CN"/>
        </w:rPr>
      </w:pPr>
      <w:r w:rsidRPr="002E4E57">
        <w:rPr>
          <w:rFonts w:eastAsiaTheme="minorEastAsia"/>
          <w:lang w:eastAsia="zh-CN"/>
        </w:rPr>
        <w:t xml:space="preserve">Option </w:t>
      </w:r>
      <w:r>
        <w:rPr>
          <w:rFonts w:eastAsiaTheme="minorEastAsia"/>
          <w:lang w:eastAsia="zh-CN"/>
        </w:rPr>
        <w:t>1b</w:t>
      </w:r>
      <w:r w:rsidRPr="002E4E57">
        <w:rPr>
          <w:rFonts w:eastAsiaTheme="minorEastAsia"/>
          <w:lang w:eastAsia="zh-CN"/>
        </w:rPr>
        <w:t xml:space="preserve"> suits the scenario where the model is stored in the OAM/CN. In similar to option 1</w:t>
      </w:r>
      <w:r>
        <w:rPr>
          <w:rFonts w:eastAsiaTheme="minorEastAsia"/>
          <w:lang w:eastAsia="zh-CN"/>
        </w:rPr>
        <w:t>a</w:t>
      </w:r>
      <w:r w:rsidRPr="002E4E57">
        <w:rPr>
          <w:rFonts w:eastAsiaTheme="minorEastAsia"/>
          <w:lang w:eastAsia="zh-CN"/>
        </w:rPr>
        <w:t>, transfer via NAS</w:t>
      </w:r>
      <w:r>
        <w:rPr>
          <w:rFonts w:eastAsiaTheme="minorEastAsia"/>
          <w:lang w:eastAsia="zh-CN"/>
        </w:rPr>
        <w:t xml:space="preserve"> has some problems, e.g. </w:t>
      </w:r>
      <w:r w:rsidRPr="002E4E57">
        <w:rPr>
          <w:rFonts w:eastAsiaTheme="minorEastAsia"/>
          <w:lang w:eastAsia="zh-CN"/>
        </w:rPr>
        <w:t>lots of segments. Moreover, the latency is longer than option 1</w:t>
      </w:r>
      <w:r>
        <w:rPr>
          <w:rFonts w:eastAsiaTheme="minorEastAsia"/>
          <w:lang w:eastAsia="zh-CN"/>
        </w:rPr>
        <w:t>a</w:t>
      </w:r>
      <w:r w:rsidRPr="002E4E57">
        <w:rPr>
          <w:rFonts w:eastAsiaTheme="minorEastAsia"/>
          <w:lang w:eastAsia="zh-CN"/>
        </w:rPr>
        <w:t xml:space="preserve">, since the NAS messages need to be further contained in RRC messages. However, option </w:t>
      </w:r>
      <w:r>
        <w:rPr>
          <w:rFonts w:eastAsiaTheme="minorEastAsia"/>
          <w:lang w:eastAsia="zh-CN"/>
        </w:rPr>
        <w:t>1b</w:t>
      </w:r>
      <w:r w:rsidRPr="002E4E57">
        <w:rPr>
          <w:rFonts w:eastAsiaTheme="minorEastAsia"/>
          <w:lang w:eastAsia="zh-CN"/>
        </w:rPr>
        <w:t xml:space="preserve"> is transparent to air-interface and introduces nearly no RAN2 specification impacts.</w:t>
      </w:r>
    </w:p>
    <w:p w14:paraId="12481EBE" w14:textId="13B0CB2C" w:rsidR="00526D3D" w:rsidRDefault="00735028" w:rsidP="00526D3D">
      <w:pPr>
        <w:spacing w:after="120"/>
        <w:ind w:rightChars="100" w:right="200"/>
        <w:jc w:val="center"/>
        <w:rPr>
          <w:rFonts w:eastAsiaTheme="minorEastAsia"/>
          <w:lang w:eastAsia="zh-CN"/>
        </w:rPr>
      </w:pPr>
      <w:r>
        <w:rPr>
          <w:noProof/>
        </w:rPr>
        <w:drawing>
          <wp:inline distT="0" distB="0" distL="0" distR="0" wp14:anchorId="61AC8AA8" wp14:editId="1492379E">
            <wp:extent cx="5226148" cy="1669396"/>
            <wp:effectExtent l="0" t="0" r="0"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237782" cy="1673112"/>
                    </a:xfrm>
                    <a:prstGeom prst="rect">
                      <a:avLst/>
                    </a:prstGeom>
                  </pic:spPr>
                </pic:pic>
              </a:graphicData>
            </a:graphic>
          </wp:inline>
        </w:drawing>
      </w:r>
    </w:p>
    <w:p w14:paraId="73D026A7" w14:textId="161464BF" w:rsidR="00526D3D" w:rsidRPr="00530E22" w:rsidRDefault="00526D3D" w:rsidP="00526D3D">
      <w:pPr>
        <w:spacing w:after="120"/>
        <w:ind w:rightChars="100" w:right="200"/>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090263">
        <w:rPr>
          <w:rFonts w:eastAsiaTheme="minorEastAsia"/>
          <w:lang w:eastAsia="zh-CN"/>
        </w:rPr>
        <w:t>2</w:t>
      </w:r>
      <w:r>
        <w:rPr>
          <w:rFonts w:eastAsiaTheme="minorEastAsia"/>
          <w:lang w:eastAsia="zh-CN"/>
        </w:rPr>
        <w:t>: CN-sided control plane solution</w:t>
      </w:r>
    </w:p>
    <w:p w14:paraId="6BB395AF" w14:textId="6382512F" w:rsidR="00820D46" w:rsidRPr="00526D3D" w:rsidRDefault="00820D46" w:rsidP="00A62104">
      <w:pPr>
        <w:spacing w:after="120"/>
        <w:ind w:rightChars="100" w:right="200"/>
        <w:jc w:val="both"/>
        <w:rPr>
          <w:rFonts w:eastAsiaTheme="minorEastAsia"/>
          <w:lang w:eastAsia="zh-CN"/>
        </w:rPr>
      </w:pPr>
    </w:p>
    <w:p w14:paraId="6312C33E" w14:textId="2B185109" w:rsidR="00535312" w:rsidRPr="00A555D9" w:rsidRDefault="00535312" w:rsidP="00535312">
      <w:pPr>
        <w:spacing w:after="120"/>
        <w:ind w:rightChars="100" w:right="200"/>
        <w:jc w:val="both"/>
        <w:rPr>
          <w:rFonts w:eastAsiaTheme="minorEastAsia"/>
          <w:b/>
          <w:lang w:eastAsia="zh-CN"/>
        </w:rPr>
      </w:pPr>
      <w:r>
        <w:rPr>
          <w:rFonts w:eastAsiaTheme="minorEastAsia"/>
          <w:b/>
          <w:lang w:eastAsia="zh-CN"/>
        </w:rPr>
        <w:t xml:space="preserve">Observation </w:t>
      </w:r>
      <w:r w:rsidR="0036797A">
        <w:rPr>
          <w:rFonts w:eastAsiaTheme="minorEastAsia"/>
          <w:b/>
          <w:lang w:eastAsia="zh-CN"/>
        </w:rPr>
        <w:t>1</w:t>
      </w:r>
      <w:r w:rsidRPr="00A555D9">
        <w:rPr>
          <w:rFonts w:eastAsiaTheme="minorEastAsia"/>
          <w:b/>
          <w:lang w:eastAsia="zh-CN"/>
        </w:rPr>
        <w:t xml:space="preserve">: </w:t>
      </w:r>
      <w:r>
        <w:rPr>
          <w:rFonts w:eastAsiaTheme="minorEastAsia"/>
          <w:b/>
          <w:lang w:eastAsia="zh-CN"/>
        </w:rPr>
        <w:t>O</w:t>
      </w:r>
      <w:r w:rsidRPr="00A555D9">
        <w:rPr>
          <w:rFonts w:eastAsiaTheme="minorEastAsia"/>
          <w:b/>
          <w:lang w:eastAsia="zh-CN"/>
        </w:rPr>
        <w:t>ption 1</w:t>
      </w:r>
      <w:r>
        <w:rPr>
          <w:rFonts w:eastAsiaTheme="minorEastAsia"/>
          <w:b/>
          <w:lang w:eastAsia="zh-CN"/>
        </w:rPr>
        <w:t>a and 1b</w:t>
      </w:r>
      <w:r w:rsidRPr="00A555D9">
        <w:rPr>
          <w:rFonts w:eastAsiaTheme="minorEastAsia"/>
          <w:b/>
          <w:lang w:eastAsia="zh-CN"/>
        </w:rPr>
        <w:t xml:space="preserve"> may be technically feasible, but there is a challenge</w:t>
      </w:r>
      <w:r w:rsidR="00C243E9">
        <w:rPr>
          <w:rFonts w:eastAsiaTheme="minorEastAsia"/>
          <w:b/>
          <w:lang w:eastAsia="zh-CN"/>
        </w:rPr>
        <w:t xml:space="preserve"> </w:t>
      </w:r>
      <w:r w:rsidR="00C243E9" w:rsidRPr="00C243E9">
        <w:rPr>
          <w:rFonts w:eastAsiaTheme="minorEastAsia"/>
          <w:b/>
          <w:lang w:eastAsia="zh-CN"/>
        </w:rPr>
        <w:t>if a large-sized model is to be transferred</w:t>
      </w:r>
      <w:r w:rsidR="00C243E9">
        <w:rPr>
          <w:rFonts w:eastAsiaTheme="minorEastAsia"/>
          <w:b/>
          <w:lang w:eastAsia="zh-CN"/>
        </w:rPr>
        <w:t>.</w:t>
      </w:r>
    </w:p>
    <w:p w14:paraId="0CC7C96D" w14:textId="0A57899F" w:rsidR="00820D46" w:rsidRDefault="00820D46" w:rsidP="00A62104">
      <w:pPr>
        <w:spacing w:after="120"/>
        <w:ind w:rightChars="100" w:right="200"/>
        <w:jc w:val="both"/>
        <w:rPr>
          <w:rFonts w:eastAsiaTheme="minorEastAsia"/>
          <w:lang w:eastAsia="zh-CN"/>
        </w:rPr>
      </w:pPr>
    </w:p>
    <w:p w14:paraId="5BF0B30D" w14:textId="6C69F0F8" w:rsidR="00E60332" w:rsidRPr="0047491D" w:rsidRDefault="00E60332" w:rsidP="00E60332">
      <w:pPr>
        <w:spacing w:after="120"/>
        <w:ind w:rightChars="100" w:right="200"/>
        <w:jc w:val="both"/>
        <w:rPr>
          <w:rFonts w:eastAsiaTheme="minorEastAsia"/>
          <w:b/>
          <w:sz w:val="24"/>
          <w:u w:val="single"/>
          <w:lang w:eastAsia="zh-CN"/>
        </w:rPr>
      </w:pPr>
      <w:r w:rsidRPr="0047491D">
        <w:rPr>
          <w:rFonts w:eastAsiaTheme="minorEastAsia" w:hint="eastAsia"/>
          <w:b/>
          <w:sz w:val="24"/>
          <w:u w:val="single"/>
          <w:lang w:eastAsia="zh-CN"/>
        </w:rPr>
        <w:t>O</w:t>
      </w:r>
      <w:r w:rsidRPr="0047491D">
        <w:rPr>
          <w:rFonts w:eastAsiaTheme="minorEastAsia"/>
          <w:b/>
          <w:sz w:val="24"/>
          <w:u w:val="single"/>
          <w:lang w:eastAsia="zh-CN"/>
        </w:rPr>
        <w:t xml:space="preserve">ption </w:t>
      </w:r>
      <w:r>
        <w:rPr>
          <w:rFonts w:eastAsiaTheme="minorEastAsia"/>
          <w:b/>
          <w:sz w:val="24"/>
          <w:u w:val="single"/>
          <w:lang w:eastAsia="zh-CN"/>
        </w:rPr>
        <w:t>2</w:t>
      </w:r>
      <w:r w:rsidRPr="0047491D">
        <w:rPr>
          <w:rFonts w:eastAsiaTheme="minorEastAsia"/>
          <w:b/>
          <w:sz w:val="24"/>
          <w:u w:val="single"/>
          <w:lang w:eastAsia="zh-CN"/>
        </w:rPr>
        <w:t xml:space="preserve">: </w:t>
      </w:r>
      <w:r>
        <w:rPr>
          <w:rFonts w:eastAsiaTheme="minorEastAsia"/>
          <w:b/>
          <w:sz w:val="24"/>
          <w:u w:val="single"/>
          <w:lang w:eastAsia="zh-CN"/>
        </w:rPr>
        <w:t>User plane</w:t>
      </w:r>
      <w:r w:rsidR="001561D8">
        <w:rPr>
          <w:rFonts w:eastAsiaTheme="minorEastAsia"/>
          <w:b/>
          <w:sz w:val="24"/>
          <w:u w:val="single"/>
          <w:lang w:eastAsia="zh-CN"/>
        </w:rPr>
        <w:t xml:space="preserve"> based</w:t>
      </w:r>
      <w:r w:rsidRPr="0047491D">
        <w:rPr>
          <w:rFonts w:eastAsiaTheme="minorEastAsia"/>
          <w:b/>
          <w:sz w:val="24"/>
          <w:u w:val="single"/>
          <w:lang w:eastAsia="zh-CN"/>
        </w:rPr>
        <w:t xml:space="preserve"> solution</w:t>
      </w:r>
    </w:p>
    <w:p w14:paraId="3C11E3BF" w14:textId="64D65977" w:rsidR="00E60332" w:rsidRPr="002C51BB" w:rsidRDefault="00E60332" w:rsidP="00E60332">
      <w:pPr>
        <w:spacing w:after="120"/>
        <w:ind w:rightChars="100" w:right="200"/>
        <w:jc w:val="both"/>
        <w:rPr>
          <w:rFonts w:eastAsiaTheme="minorEastAsia"/>
          <w:b/>
          <w:u w:val="single"/>
          <w:lang w:eastAsia="zh-CN"/>
        </w:rPr>
      </w:pPr>
      <w:r w:rsidRPr="002C51BB">
        <w:rPr>
          <w:rFonts w:eastAsiaTheme="minorEastAsia" w:hint="eastAsia"/>
          <w:b/>
          <w:u w:val="single"/>
          <w:lang w:eastAsia="zh-CN"/>
        </w:rPr>
        <w:t>O</w:t>
      </w:r>
      <w:r w:rsidRPr="002C51BB">
        <w:rPr>
          <w:rFonts w:eastAsiaTheme="minorEastAsia"/>
          <w:b/>
          <w:u w:val="single"/>
          <w:lang w:eastAsia="zh-CN"/>
        </w:rPr>
        <w:t xml:space="preserve">ption </w:t>
      </w:r>
      <w:r>
        <w:rPr>
          <w:rFonts w:eastAsiaTheme="minorEastAsia"/>
          <w:b/>
          <w:u w:val="single"/>
          <w:lang w:eastAsia="zh-CN"/>
        </w:rPr>
        <w:t>2a</w:t>
      </w:r>
      <w:r w:rsidRPr="002C51BB">
        <w:rPr>
          <w:rFonts w:eastAsiaTheme="minorEastAsia"/>
          <w:b/>
          <w:u w:val="single"/>
          <w:lang w:eastAsia="zh-CN"/>
        </w:rPr>
        <w:t xml:space="preserve">: RAN-sided </w:t>
      </w:r>
      <w:r>
        <w:rPr>
          <w:rFonts w:eastAsiaTheme="minorEastAsia"/>
          <w:b/>
          <w:u w:val="single"/>
          <w:lang w:eastAsia="zh-CN"/>
        </w:rPr>
        <w:t>user</w:t>
      </w:r>
      <w:r w:rsidRPr="002C51BB">
        <w:rPr>
          <w:rFonts w:eastAsiaTheme="minorEastAsia"/>
          <w:b/>
          <w:u w:val="single"/>
          <w:lang w:eastAsia="zh-CN"/>
        </w:rPr>
        <w:t xml:space="preserve"> plane solution</w:t>
      </w:r>
    </w:p>
    <w:p w14:paraId="726F6671" w14:textId="77777777" w:rsidR="004C6C2A" w:rsidRDefault="004C6C2A" w:rsidP="004C6C2A">
      <w:pPr>
        <w:spacing w:after="120"/>
        <w:ind w:rightChars="100" w:right="200"/>
        <w:jc w:val="both"/>
        <w:rPr>
          <w:rFonts w:eastAsiaTheme="minorEastAsia"/>
          <w:lang w:eastAsia="zh-CN"/>
        </w:rPr>
      </w:pPr>
      <w:r w:rsidRPr="002E4E57">
        <w:rPr>
          <w:rFonts w:eastAsiaTheme="minorEastAsia"/>
          <w:lang w:eastAsia="zh-CN"/>
        </w:rPr>
        <w:t>The model is transferred via</w:t>
      </w:r>
      <w:r>
        <w:rPr>
          <w:rFonts w:eastAsiaTheme="minorEastAsia"/>
          <w:lang w:eastAsia="zh-CN"/>
        </w:rPr>
        <w:t xml:space="preserve"> user plane in Uu inteface, i.e. DRB.</w:t>
      </w:r>
      <w:r w:rsidRPr="002E4E57">
        <w:rPr>
          <w:rFonts w:eastAsiaTheme="minorEastAsia"/>
          <w:lang w:eastAsia="zh-CN"/>
        </w:rPr>
        <w:t xml:space="preserve"> If the model is </w:t>
      </w:r>
      <w:r>
        <w:rPr>
          <w:rFonts w:eastAsiaTheme="minorEastAsia"/>
          <w:lang w:eastAsia="zh-CN"/>
        </w:rPr>
        <w:t xml:space="preserve">generated </w:t>
      </w:r>
      <w:r w:rsidRPr="002E4E57">
        <w:rPr>
          <w:rFonts w:eastAsiaTheme="minorEastAsia"/>
          <w:lang w:eastAsia="zh-CN"/>
        </w:rPr>
        <w:t xml:space="preserve">in CN/OAM, </w:t>
      </w:r>
      <w:r>
        <w:rPr>
          <w:rFonts w:eastAsiaTheme="minorEastAsia"/>
          <w:lang w:eastAsia="zh-CN"/>
        </w:rPr>
        <w:t>they can firstly delivery the model to gNB</w:t>
      </w:r>
      <w:r w:rsidRPr="002E4E57">
        <w:rPr>
          <w:rFonts w:eastAsiaTheme="minorEastAsia"/>
          <w:lang w:eastAsia="zh-CN"/>
        </w:rPr>
        <w:t>.</w:t>
      </w:r>
      <w:r>
        <w:rPr>
          <w:rFonts w:eastAsiaTheme="minorEastAsia"/>
          <w:lang w:eastAsia="zh-CN"/>
        </w:rPr>
        <w:t xml:space="preserve"> If gNB would like to use DRB for transferring the model, </w:t>
      </w:r>
      <w:r w:rsidRPr="002E4E57">
        <w:rPr>
          <w:rFonts w:eastAsiaTheme="minorEastAsia"/>
          <w:lang w:eastAsia="zh-CN"/>
        </w:rPr>
        <w:t>it cannot privately establish DRBs for model transfer, it may request the 5GC to establish the PDU session for model transfer.</w:t>
      </w:r>
      <w:r>
        <w:rPr>
          <w:rFonts w:eastAsiaTheme="minorEastAsia"/>
          <w:lang w:eastAsia="zh-CN"/>
        </w:rPr>
        <w:t xml:space="preserve"> After that, gNB can send the model to UE via user plane.</w:t>
      </w:r>
    </w:p>
    <w:p w14:paraId="36B9F5FC" w14:textId="211B833D" w:rsidR="004C6C2A" w:rsidRDefault="004C6C2A" w:rsidP="004C6C2A">
      <w:pPr>
        <w:spacing w:after="120"/>
        <w:ind w:rightChars="100" w:right="200"/>
        <w:jc w:val="both"/>
        <w:rPr>
          <w:rFonts w:eastAsiaTheme="minorEastAsia"/>
          <w:lang w:eastAsia="zh-CN"/>
        </w:rPr>
      </w:pPr>
      <w:r w:rsidRPr="002E4E57">
        <w:rPr>
          <w:rFonts w:eastAsiaTheme="minorEastAsia"/>
          <w:lang w:eastAsia="zh-CN"/>
        </w:rPr>
        <w:lastRenderedPageBreak/>
        <w:t>Comparing to option 1, transfer model via UP can support large-size</w:t>
      </w:r>
      <w:r>
        <w:rPr>
          <w:rFonts w:eastAsiaTheme="minorEastAsia"/>
          <w:lang w:eastAsia="zh-CN"/>
        </w:rPr>
        <w:t>d</w:t>
      </w:r>
      <w:r w:rsidRPr="002E4E57">
        <w:rPr>
          <w:rFonts w:eastAsiaTheme="minorEastAsia"/>
          <w:lang w:eastAsia="zh-CN"/>
        </w:rPr>
        <w:t xml:space="preserve"> models and cause rarely impacts in air-interfaces. The transfer latency relies on the QoS requirements and this should be implementation</w:t>
      </w:r>
      <w:r w:rsidR="002B11BE">
        <w:rPr>
          <w:rFonts w:eastAsiaTheme="minorEastAsia"/>
          <w:lang w:eastAsia="zh-CN"/>
        </w:rPr>
        <w:t xml:space="preserve">. In other words, </w:t>
      </w:r>
      <w:r w:rsidR="009E1820">
        <w:rPr>
          <w:rFonts w:eastAsiaTheme="minorEastAsia"/>
          <w:lang w:eastAsia="zh-CN"/>
        </w:rPr>
        <w:t>the transmission latency may not be guaranteed well</w:t>
      </w:r>
      <w:r w:rsidRPr="002E4E57">
        <w:rPr>
          <w:rFonts w:eastAsiaTheme="minorEastAsia"/>
          <w:lang w:eastAsia="zh-CN"/>
        </w:rPr>
        <w:t>.</w:t>
      </w:r>
      <w:r>
        <w:rPr>
          <w:rFonts w:eastAsiaTheme="minorEastAsia"/>
          <w:lang w:eastAsia="zh-CN"/>
        </w:rPr>
        <w:t xml:space="preserve"> This option may have RAN3 impacts</w:t>
      </w:r>
      <w:r w:rsidR="00C9304E">
        <w:rPr>
          <w:rFonts w:eastAsiaTheme="minorEastAsia"/>
          <w:lang w:eastAsia="zh-CN"/>
        </w:rPr>
        <w:t>, and it may also impact CN</w:t>
      </w:r>
      <w:r>
        <w:rPr>
          <w:rFonts w:eastAsiaTheme="minorEastAsia"/>
          <w:lang w:eastAsia="zh-CN"/>
        </w:rPr>
        <w:t>.</w:t>
      </w:r>
    </w:p>
    <w:p w14:paraId="0DAC0242" w14:textId="1ACF9667" w:rsidR="004C6C2A" w:rsidRDefault="00686697" w:rsidP="004C6C2A">
      <w:pPr>
        <w:spacing w:after="120"/>
        <w:ind w:rightChars="100" w:right="200"/>
        <w:jc w:val="center"/>
        <w:rPr>
          <w:rFonts w:eastAsiaTheme="minorEastAsia"/>
          <w:lang w:eastAsia="zh-CN"/>
        </w:rPr>
      </w:pPr>
      <w:r>
        <w:rPr>
          <w:noProof/>
        </w:rPr>
        <w:drawing>
          <wp:inline distT="0" distB="0" distL="0" distR="0" wp14:anchorId="1B7B7CBF" wp14:editId="77BCCFD0">
            <wp:extent cx="5514536" cy="2517269"/>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518322" cy="2518997"/>
                    </a:xfrm>
                    <a:prstGeom prst="rect">
                      <a:avLst/>
                    </a:prstGeom>
                  </pic:spPr>
                </pic:pic>
              </a:graphicData>
            </a:graphic>
          </wp:inline>
        </w:drawing>
      </w:r>
    </w:p>
    <w:p w14:paraId="1ADF65FC" w14:textId="5AC8E201" w:rsidR="004C6C2A" w:rsidRDefault="004C6C2A" w:rsidP="004C6C2A">
      <w:pPr>
        <w:spacing w:after="120"/>
        <w:ind w:rightChars="100" w:right="200"/>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93003D">
        <w:rPr>
          <w:rFonts w:eastAsiaTheme="minorEastAsia"/>
          <w:lang w:eastAsia="zh-CN"/>
        </w:rPr>
        <w:t>3</w:t>
      </w:r>
      <w:r>
        <w:rPr>
          <w:rFonts w:eastAsiaTheme="minorEastAsia"/>
          <w:lang w:eastAsia="zh-CN"/>
        </w:rPr>
        <w:t>: RAN-sided user plane solution</w:t>
      </w:r>
    </w:p>
    <w:p w14:paraId="5B552A4F" w14:textId="77777777" w:rsidR="00E60332" w:rsidRPr="00535312" w:rsidRDefault="00E60332" w:rsidP="00A62104">
      <w:pPr>
        <w:spacing w:after="120"/>
        <w:ind w:rightChars="100" w:right="200"/>
        <w:jc w:val="both"/>
        <w:rPr>
          <w:rFonts w:eastAsiaTheme="minorEastAsia"/>
          <w:lang w:eastAsia="zh-CN"/>
        </w:rPr>
      </w:pPr>
    </w:p>
    <w:p w14:paraId="349DF074" w14:textId="79DDDF64" w:rsidR="00463004" w:rsidRPr="002C51BB" w:rsidRDefault="00463004" w:rsidP="00463004">
      <w:pPr>
        <w:spacing w:after="120"/>
        <w:ind w:rightChars="100" w:right="200"/>
        <w:jc w:val="both"/>
        <w:rPr>
          <w:rFonts w:eastAsiaTheme="minorEastAsia"/>
          <w:b/>
          <w:u w:val="single"/>
          <w:lang w:eastAsia="zh-CN"/>
        </w:rPr>
      </w:pPr>
      <w:r w:rsidRPr="002C51BB">
        <w:rPr>
          <w:rFonts w:eastAsiaTheme="minorEastAsia" w:hint="eastAsia"/>
          <w:b/>
          <w:u w:val="single"/>
          <w:lang w:eastAsia="zh-CN"/>
        </w:rPr>
        <w:t>O</w:t>
      </w:r>
      <w:r w:rsidRPr="002C51BB">
        <w:rPr>
          <w:rFonts w:eastAsiaTheme="minorEastAsia"/>
          <w:b/>
          <w:u w:val="single"/>
          <w:lang w:eastAsia="zh-CN"/>
        </w:rPr>
        <w:t xml:space="preserve">ption </w:t>
      </w:r>
      <w:r w:rsidR="00E60332">
        <w:rPr>
          <w:rFonts w:eastAsiaTheme="minorEastAsia"/>
          <w:b/>
          <w:u w:val="single"/>
          <w:lang w:eastAsia="zh-CN"/>
        </w:rPr>
        <w:t>2b</w:t>
      </w:r>
      <w:r w:rsidRPr="002C51BB">
        <w:rPr>
          <w:rFonts w:eastAsiaTheme="minorEastAsia"/>
          <w:b/>
          <w:u w:val="single"/>
          <w:lang w:eastAsia="zh-CN"/>
        </w:rPr>
        <w:t xml:space="preserve">: </w:t>
      </w:r>
      <w:r w:rsidR="002B3B12">
        <w:rPr>
          <w:rFonts w:eastAsiaTheme="minorEastAsia"/>
          <w:b/>
          <w:u w:val="single"/>
          <w:lang w:eastAsia="zh-CN"/>
        </w:rPr>
        <w:t>CN</w:t>
      </w:r>
      <w:r w:rsidRPr="002C51BB">
        <w:rPr>
          <w:rFonts w:eastAsiaTheme="minorEastAsia"/>
          <w:b/>
          <w:u w:val="single"/>
          <w:lang w:eastAsia="zh-CN"/>
        </w:rPr>
        <w:t xml:space="preserve">-sided </w:t>
      </w:r>
      <w:r w:rsidR="00E60332">
        <w:rPr>
          <w:rFonts w:eastAsiaTheme="minorEastAsia"/>
          <w:b/>
          <w:u w:val="single"/>
          <w:lang w:eastAsia="zh-CN"/>
        </w:rPr>
        <w:t>user</w:t>
      </w:r>
      <w:r w:rsidRPr="002C51BB">
        <w:rPr>
          <w:rFonts w:eastAsiaTheme="minorEastAsia"/>
          <w:b/>
          <w:u w:val="single"/>
          <w:lang w:eastAsia="zh-CN"/>
        </w:rPr>
        <w:t xml:space="preserve"> plane solution</w:t>
      </w:r>
    </w:p>
    <w:p w14:paraId="6684ED8A" w14:textId="77777777" w:rsidR="00686697" w:rsidRDefault="00686697" w:rsidP="00686697">
      <w:pPr>
        <w:spacing w:after="120"/>
        <w:ind w:rightChars="100" w:right="200"/>
        <w:jc w:val="both"/>
        <w:rPr>
          <w:rFonts w:eastAsiaTheme="minorEastAsia"/>
          <w:lang w:eastAsia="zh-CN"/>
        </w:rPr>
      </w:pPr>
      <w:r>
        <w:rPr>
          <w:rFonts w:eastAsiaTheme="minorEastAsia" w:hint="eastAsia"/>
          <w:lang w:eastAsia="zh-CN"/>
        </w:rPr>
        <w:t>The</w:t>
      </w:r>
      <w:r>
        <w:rPr>
          <w:rFonts w:eastAsiaTheme="minorEastAsia"/>
          <w:lang w:eastAsia="zh-CN"/>
        </w:rPr>
        <w:t xml:space="preserve"> model is transferred via user plane between UE and CN, i.e. PDU session and DRB. If the model is generated in gNB/OAM, they can firstly delivery the model to CN, and then CN</w:t>
      </w:r>
      <w:r w:rsidRPr="00771165">
        <w:rPr>
          <w:rFonts w:eastAsiaTheme="minorEastAsia"/>
          <w:lang w:eastAsia="zh-CN"/>
        </w:rPr>
        <w:t xml:space="preserve"> </w:t>
      </w:r>
      <w:r>
        <w:rPr>
          <w:rFonts w:eastAsiaTheme="minorEastAsia"/>
          <w:lang w:eastAsia="zh-CN"/>
        </w:rPr>
        <w:t xml:space="preserve">can </w:t>
      </w:r>
      <w:r w:rsidRPr="002E4E57">
        <w:rPr>
          <w:rFonts w:eastAsiaTheme="minorEastAsia"/>
          <w:lang w:eastAsia="zh-CN"/>
        </w:rPr>
        <w:t>establish the PDU session for model transfer</w:t>
      </w:r>
      <w:r>
        <w:rPr>
          <w:rFonts w:eastAsiaTheme="minorEastAsia"/>
          <w:lang w:eastAsia="zh-CN"/>
        </w:rPr>
        <w:t>. After that, CN can send the model to UE via user plane.</w:t>
      </w:r>
    </w:p>
    <w:p w14:paraId="1499C5B1" w14:textId="754124AB" w:rsidR="00686697" w:rsidRPr="0026412D" w:rsidRDefault="00686697" w:rsidP="00686697">
      <w:pPr>
        <w:spacing w:after="120"/>
        <w:ind w:rightChars="100" w:right="200"/>
        <w:jc w:val="both"/>
        <w:rPr>
          <w:rFonts w:eastAsiaTheme="minorEastAsia"/>
          <w:lang w:eastAsia="zh-CN"/>
        </w:rPr>
      </w:pPr>
      <w:r>
        <w:rPr>
          <w:rFonts w:eastAsiaTheme="minorEastAsia" w:hint="eastAsia"/>
          <w:lang w:eastAsia="zh-CN"/>
        </w:rPr>
        <w:t>C</w:t>
      </w:r>
      <w:r>
        <w:rPr>
          <w:rFonts w:eastAsiaTheme="minorEastAsia"/>
          <w:lang w:eastAsia="zh-CN"/>
        </w:rPr>
        <w:t>ompared to option 2a, this model transfer is transparent to gNB and thus there are few RAN2 impacts.</w:t>
      </w:r>
    </w:p>
    <w:p w14:paraId="6A41C2C2" w14:textId="73F9095D" w:rsidR="00686697" w:rsidRDefault="005D0F3D" w:rsidP="00686697">
      <w:pPr>
        <w:spacing w:after="120"/>
        <w:ind w:rightChars="100" w:right="200"/>
        <w:jc w:val="center"/>
        <w:rPr>
          <w:rFonts w:eastAsiaTheme="minorEastAsia"/>
          <w:lang w:eastAsia="zh-CN"/>
        </w:rPr>
      </w:pPr>
      <w:r>
        <w:rPr>
          <w:noProof/>
        </w:rPr>
        <w:drawing>
          <wp:inline distT="0" distB="0" distL="0" distR="0" wp14:anchorId="33E930A5" wp14:editId="3B091827">
            <wp:extent cx="5338690" cy="235170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347200" cy="2355452"/>
                    </a:xfrm>
                    <a:prstGeom prst="rect">
                      <a:avLst/>
                    </a:prstGeom>
                  </pic:spPr>
                </pic:pic>
              </a:graphicData>
            </a:graphic>
          </wp:inline>
        </w:drawing>
      </w:r>
    </w:p>
    <w:p w14:paraId="77D973CD" w14:textId="77777777" w:rsidR="00686697" w:rsidRPr="00530E22" w:rsidRDefault="00686697" w:rsidP="00686697">
      <w:pPr>
        <w:spacing w:after="120"/>
        <w:ind w:rightChars="100" w:right="200"/>
        <w:jc w:val="center"/>
        <w:rPr>
          <w:rFonts w:eastAsiaTheme="minorEastAsia"/>
          <w:lang w:eastAsia="zh-CN"/>
        </w:rPr>
      </w:pPr>
      <w:r>
        <w:rPr>
          <w:rFonts w:eastAsiaTheme="minorEastAsia" w:hint="eastAsia"/>
          <w:lang w:eastAsia="zh-CN"/>
        </w:rPr>
        <w:t>F</w:t>
      </w:r>
      <w:r>
        <w:rPr>
          <w:rFonts w:eastAsiaTheme="minorEastAsia"/>
          <w:lang w:eastAsia="zh-CN"/>
        </w:rPr>
        <w:t>igure 4: CN-sided user plane solution</w:t>
      </w:r>
    </w:p>
    <w:p w14:paraId="6BB57E3C" w14:textId="2CB8C32D" w:rsidR="009B1188" w:rsidRPr="0093003D" w:rsidRDefault="009B1188" w:rsidP="00A62104">
      <w:pPr>
        <w:spacing w:after="120"/>
        <w:ind w:rightChars="100" w:right="200"/>
        <w:jc w:val="both"/>
        <w:rPr>
          <w:rFonts w:eastAsiaTheme="minorEastAsia"/>
          <w:lang w:eastAsia="zh-CN"/>
        </w:rPr>
      </w:pPr>
    </w:p>
    <w:p w14:paraId="6B126C18" w14:textId="44AC348E" w:rsidR="0093003D" w:rsidRPr="0047491D" w:rsidRDefault="0093003D" w:rsidP="0093003D">
      <w:pPr>
        <w:spacing w:after="120"/>
        <w:ind w:rightChars="100" w:right="200"/>
        <w:jc w:val="both"/>
        <w:rPr>
          <w:rFonts w:eastAsiaTheme="minorEastAsia"/>
          <w:b/>
          <w:sz w:val="24"/>
          <w:u w:val="single"/>
          <w:lang w:eastAsia="zh-CN"/>
        </w:rPr>
      </w:pPr>
      <w:r w:rsidRPr="0047491D">
        <w:rPr>
          <w:rFonts w:eastAsiaTheme="minorEastAsia" w:hint="eastAsia"/>
          <w:b/>
          <w:sz w:val="24"/>
          <w:u w:val="single"/>
          <w:lang w:eastAsia="zh-CN"/>
        </w:rPr>
        <w:t>O</w:t>
      </w:r>
      <w:r w:rsidRPr="0047491D">
        <w:rPr>
          <w:rFonts w:eastAsiaTheme="minorEastAsia"/>
          <w:b/>
          <w:sz w:val="24"/>
          <w:u w:val="single"/>
          <w:lang w:eastAsia="zh-CN"/>
        </w:rPr>
        <w:t xml:space="preserve">ption </w:t>
      </w:r>
      <w:r>
        <w:rPr>
          <w:rFonts w:eastAsiaTheme="minorEastAsia"/>
          <w:b/>
          <w:sz w:val="24"/>
          <w:u w:val="single"/>
          <w:lang w:eastAsia="zh-CN"/>
        </w:rPr>
        <w:t>3</w:t>
      </w:r>
      <w:r w:rsidRPr="0047491D">
        <w:rPr>
          <w:rFonts w:eastAsiaTheme="minorEastAsia"/>
          <w:b/>
          <w:sz w:val="24"/>
          <w:u w:val="single"/>
          <w:lang w:eastAsia="zh-CN"/>
        </w:rPr>
        <w:t xml:space="preserve">: </w:t>
      </w:r>
      <w:r>
        <w:rPr>
          <w:rFonts w:eastAsiaTheme="minorEastAsia"/>
          <w:b/>
          <w:sz w:val="24"/>
          <w:u w:val="single"/>
          <w:lang w:eastAsia="zh-CN"/>
        </w:rPr>
        <w:t>Entity (out of 3GPP) based solution</w:t>
      </w:r>
    </w:p>
    <w:p w14:paraId="24019BD7" w14:textId="02517794" w:rsidR="0093003D" w:rsidRDefault="0093003D" w:rsidP="0093003D">
      <w:pPr>
        <w:spacing w:after="120"/>
        <w:ind w:rightChars="100" w:right="200"/>
        <w:rPr>
          <w:rFonts w:eastAsiaTheme="minorEastAsia"/>
          <w:lang w:eastAsia="zh-CN"/>
        </w:rPr>
      </w:pPr>
      <w:r>
        <w:rPr>
          <w:rFonts w:eastAsiaTheme="minorEastAsia"/>
          <w:lang w:eastAsia="zh-CN"/>
        </w:rPr>
        <w:t>I</w:t>
      </w:r>
      <w:r w:rsidRPr="002E4E57">
        <w:rPr>
          <w:rFonts w:eastAsiaTheme="minorEastAsia"/>
          <w:lang w:eastAsia="zh-CN"/>
        </w:rPr>
        <w:t xml:space="preserve">n option </w:t>
      </w:r>
      <w:r>
        <w:rPr>
          <w:rFonts w:eastAsiaTheme="minorEastAsia"/>
          <w:lang w:eastAsia="zh-CN"/>
        </w:rPr>
        <w:t>3</w:t>
      </w:r>
      <w:r w:rsidRPr="002E4E57">
        <w:rPr>
          <w:rFonts w:eastAsiaTheme="minorEastAsia"/>
          <w:lang w:eastAsia="zh-CN"/>
        </w:rPr>
        <w:t xml:space="preserve">, UE acquires all the model information from </w:t>
      </w:r>
      <w:r>
        <w:rPr>
          <w:rFonts w:eastAsiaTheme="minorEastAsia"/>
          <w:lang w:eastAsia="zh-CN"/>
        </w:rPr>
        <w:t>an entity which is outside 3GPP network.</w:t>
      </w:r>
    </w:p>
    <w:p w14:paraId="6CC44DAF" w14:textId="79F17EBB" w:rsidR="0093003D" w:rsidRDefault="0093003D" w:rsidP="0093003D">
      <w:pPr>
        <w:spacing w:after="120"/>
        <w:ind w:rightChars="100" w:right="200"/>
        <w:rPr>
          <w:rFonts w:eastAsiaTheme="minorEastAsia"/>
          <w:lang w:eastAsia="zh-CN"/>
        </w:rPr>
      </w:pPr>
      <w:r>
        <w:rPr>
          <w:rFonts w:eastAsiaTheme="minorEastAsia"/>
          <w:lang w:eastAsia="zh-CN"/>
        </w:rPr>
        <w:t>For this option, we observe no RAN2 impacts, and it is out of 3GPP scope.</w:t>
      </w:r>
    </w:p>
    <w:p w14:paraId="4097B5A8" w14:textId="1720D343" w:rsidR="00247FFA" w:rsidRDefault="00247FFA" w:rsidP="0093003D">
      <w:pPr>
        <w:spacing w:after="120"/>
        <w:ind w:rightChars="100" w:right="200"/>
        <w:rPr>
          <w:rFonts w:eastAsiaTheme="minorEastAsia"/>
          <w:lang w:eastAsia="zh-CN"/>
        </w:rPr>
      </w:pPr>
    </w:p>
    <w:p w14:paraId="61557406" w14:textId="53171D14" w:rsidR="00247FFA" w:rsidRDefault="00247FFA" w:rsidP="0093003D">
      <w:pPr>
        <w:spacing w:after="120"/>
        <w:ind w:rightChars="100" w:right="200"/>
        <w:rPr>
          <w:rFonts w:eastAsiaTheme="minorEastAsia"/>
          <w:lang w:eastAsia="zh-CN"/>
        </w:rPr>
      </w:pPr>
      <w:r>
        <w:rPr>
          <w:rFonts w:eastAsiaTheme="minorEastAsia" w:hint="eastAsia"/>
          <w:lang w:eastAsia="zh-CN"/>
        </w:rPr>
        <w:t>I</w:t>
      </w:r>
      <w:r>
        <w:rPr>
          <w:rFonts w:eastAsiaTheme="minorEastAsia"/>
          <w:lang w:eastAsia="zh-CN"/>
        </w:rPr>
        <w:t>n Table 1, we make a summary for all options.</w:t>
      </w:r>
    </w:p>
    <w:p w14:paraId="2B2E3287" w14:textId="160C47CC" w:rsidR="00330D27" w:rsidRDefault="00D3270F" w:rsidP="00D3270F">
      <w:pPr>
        <w:spacing w:after="120"/>
        <w:ind w:rightChars="100" w:right="200"/>
        <w:jc w:val="center"/>
        <w:rPr>
          <w:rFonts w:eastAsiaTheme="minorEastAsia"/>
          <w:lang w:eastAsia="zh-CN"/>
        </w:rPr>
      </w:pPr>
      <w:r>
        <w:rPr>
          <w:rFonts w:eastAsiaTheme="minorEastAsia" w:hint="eastAsia"/>
          <w:lang w:eastAsia="zh-CN"/>
        </w:rPr>
        <w:t>T</w:t>
      </w:r>
      <w:r>
        <w:rPr>
          <w:rFonts w:eastAsiaTheme="minorEastAsia"/>
          <w:lang w:eastAsia="zh-CN"/>
        </w:rPr>
        <w:t>able 1: comparison of model transfer/delivery options</w:t>
      </w:r>
    </w:p>
    <w:tbl>
      <w:tblPr>
        <w:tblStyle w:val="afc"/>
        <w:tblW w:w="9629" w:type="dxa"/>
        <w:tblLayout w:type="fixed"/>
        <w:tblLook w:val="04A0" w:firstRow="1" w:lastRow="0" w:firstColumn="1" w:lastColumn="0" w:noHBand="0" w:noVBand="1"/>
      </w:tblPr>
      <w:tblGrid>
        <w:gridCol w:w="2122"/>
        <w:gridCol w:w="1984"/>
        <w:gridCol w:w="2410"/>
        <w:gridCol w:w="3113"/>
      </w:tblGrid>
      <w:tr w:rsidR="0026412D" w14:paraId="0A70B49B" w14:textId="77777777" w:rsidTr="00A330D7">
        <w:tc>
          <w:tcPr>
            <w:tcW w:w="2122" w:type="dxa"/>
          </w:tcPr>
          <w:p w14:paraId="1518F500" w14:textId="15B78312" w:rsidR="0026412D" w:rsidRPr="00484F3E" w:rsidRDefault="0026412D" w:rsidP="00C727EF">
            <w:pPr>
              <w:spacing w:after="120"/>
              <w:ind w:rightChars="100" w:right="200"/>
              <w:jc w:val="both"/>
              <w:rPr>
                <w:rFonts w:eastAsiaTheme="minorEastAsia"/>
                <w:b/>
                <w:lang w:eastAsia="zh-CN"/>
              </w:rPr>
            </w:pPr>
            <w:r w:rsidRPr="00484F3E">
              <w:rPr>
                <w:rFonts w:eastAsiaTheme="minorEastAsia" w:hint="eastAsia"/>
                <w:b/>
                <w:lang w:eastAsia="zh-CN"/>
              </w:rPr>
              <w:t>O</w:t>
            </w:r>
            <w:r w:rsidRPr="00484F3E">
              <w:rPr>
                <w:rFonts w:eastAsiaTheme="minorEastAsia"/>
                <w:b/>
                <w:lang w:eastAsia="zh-CN"/>
              </w:rPr>
              <w:t>ption</w:t>
            </w:r>
          </w:p>
        </w:tc>
        <w:tc>
          <w:tcPr>
            <w:tcW w:w="1984" w:type="dxa"/>
          </w:tcPr>
          <w:p w14:paraId="797BC15C" w14:textId="77777777" w:rsidR="0026412D" w:rsidRPr="00484F3E" w:rsidRDefault="0026412D" w:rsidP="00C727EF">
            <w:pPr>
              <w:spacing w:after="120"/>
              <w:ind w:rightChars="100" w:right="200"/>
              <w:jc w:val="both"/>
              <w:rPr>
                <w:rFonts w:eastAsiaTheme="minorEastAsia"/>
                <w:b/>
                <w:lang w:eastAsia="zh-CN"/>
              </w:rPr>
            </w:pPr>
            <w:r w:rsidRPr="00484F3E">
              <w:rPr>
                <w:rFonts w:eastAsiaTheme="minorEastAsia" w:hint="eastAsia"/>
                <w:b/>
                <w:lang w:eastAsia="zh-CN"/>
              </w:rPr>
              <w:t>P</w:t>
            </w:r>
            <w:r w:rsidRPr="00484F3E">
              <w:rPr>
                <w:rFonts w:eastAsiaTheme="minorEastAsia"/>
                <w:b/>
                <w:lang w:eastAsia="zh-CN"/>
              </w:rPr>
              <w:t>ros</w:t>
            </w:r>
          </w:p>
        </w:tc>
        <w:tc>
          <w:tcPr>
            <w:tcW w:w="2410" w:type="dxa"/>
          </w:tcPr>
          <w:p w14:paraId="1BB5E7C0" w14:textId="77777777" w:rsidR="0026412D" w:rsidRPr="00484F3E" w:rsidRDefault="0026412D" w:rsidP="00C727EF">
            <w:pPr>
              <w:spacing w:after="120"/>
              <w:ind w:rightChars="100" w:right="200"/>
              <w:jc w:val="both"/>
              <w:rPr>
                <w:rFonts w:eastAsiaTheme="minorEastAsia"/>
                <w:b/>
                <w:lang w:eastAsia="zh-CN"/>
              </w:rPr>
            </w:pPr>
            <w:r w:rsidRPr="00484F3E">
              <w:rPr>
                <w:rFonts w:eastAsiaTheme="minorEastAsia" w:hint="eastAsia"/>
                <w:b/>
                <w:lang w:eastAsia="zh-CN"/>
              </w:rPr>
              <w:t>C</w:t>
            </w:r>
            <w:r w:rsidRPr="00484F3E">
              <w:rPr>
                <w:rFonts w:eastAsiaTheme="minorEastAsia"/>
                <w:b/>
                <w:lang w:eastAsia="zh-CN"/>
              </w:rPr>
              <w:t>ons</w:t>
            </w:r>
          </w:p>
        </w:tc>
        <w:tc>
          <w:tcPr>
            <w:tcW w:w="3113" w:type="dxa"/>
          </w:tcPr>
          <w:p w14:paraId="2C887802" w14:textId="77777777" w:rsidR="0026412D" w:rsidRPr="00484F3E" w:rsidRDefault="0026412D" w:rsidP="00C727EF">
            <w:pPr>
              <w:spacing w:after="120"/>
              <w:ind w:rightChars="100" w:right="200"/>
              <w:jc w:val="both"/>
              <w:rPr>
                <w:rFonts w:eastAsiaTheme="minorEastAsia"/>
                <w:b/>
                <w:lang w:eastAsia="zh-CN"/>
              </w:rPr>
            </w:pPr>
            <w:r w:rsidRPr="00484F3E">
              <w:rPr>
                <w:rFonts w:eastAsiaTheme="minorEastAsia" w:hint="eastAsia"/>
                <w:b/>
                <w:lang w:eastAsia="zh-CN"/>
              </w:rPr>
              <w:t>S</w:t>
            </w:r>
            <w:r w:rsidRPr="00484F3E">
              <w:rPr>
                <w:rFonts w:eastAsiaTheme="minorEastAsia"/>
                <w:b/>
                <w:lang w:eastAsia="zh-CN"/>
              </w:rPr>
              <w:t>pecification Impacts</w:t>
            </w:r>
          </w:p>
        </w:tc>
      </w:tr>
      <w:tr w:rsidR="0026412D" w14:paraId="557F09C1" w14:textId="77777777" w:rsidTr="00A330D7">
        <w:tc>
          <w:tcPr>
            <w:tcW w:w="2122" w:type="dxa"/>
          </w:tcPr>
          <w:p w14:paraId="20CD438D" w14:textId="60C02AD7" w:rsidR="0026412D" w:rsidRDefault="0026412D" w:rsidP="00C727EF">
            <w:pPr>
              <w:spacing w:after="0"/>
              <w:ind w:rightChars="100" w:right="200"/>
              <w:jc w:val="both"/>
              <w:rPr>
                <w:rFonts w:eastAsiaTheme="minorEastAsia"/>
                <w:lang w:eastAsia="zh-CN"/>
              </w:rPr>
            </w:pPr>
            <w:r>
              <w:rPr>
                <w:rFonts w:eastAsiaTheme="minorEastAsia" w:hint="eastAsia"/>
                <w:lang w:eastAsia="zh-CN"/>
              </w:rPr>
              <w:lastRenderedPageBreak/>
              <w:t>O</w:t>
            </w:r>
            <w:r>
              <w:rPr>
                <w:rFonts w:eastAsiaTheme="minorEastAsia"/>
                <w:lang w:eastAsia="zh-CN"/>
              </w:rPr>
              <w:t>ption 1</w:t>
            </w:r>
            <w:r w:rsidR="00BF3F4F">
              <w:rPr>
                <w:rFonts w:eastAsiaTheme="minorEastAsia"/>
                <w:lang w:eastAsia="zh-CN"/>
              </w:rPr>
              <w:t>a</w:t>
            </w:r>
            <w:r>
              <w:rPr>
                <w:rFonts w:eastAsiaTheme="minorEastAsia"/>
                <w:lang w:eastAsia="zh-CN"/>
              </w:rPr>
              <w:t xml:space="preserve">: </w:t>
            </w:r>
            <w:r w:rsidR="006F6967">
              <w:rPr>
                <w:rFonts w:eastAsiaTheme="minorEastAsia"/>
                <w:lang w:eastAsia="zh-CN"/>
              </w:rPr>
              <w:t>RAN-sided control plane solution</w:t>
            </w:r>
          </w:p>
        </w:tc>
        <w:tc>
          <w:tcPr>
            <w:tcW w:w="1984" w:type="dxa"/>
          </w:tcPr>
          <w:p w14:paraId="0EBC6657" w14:textId="77777777" w:rsidR="006176B4" w:rsidRDefault="006176B4" w:rsidP="00C727EF">
            <w:pPr>
              <w:spacing w:after="0"/>
              <w:ind w:rightChars="100" w:right="200"/>
              <w:jc w:val="both"/>
              <w:rPr>
                <w:rFonts w:eastAsiaTheme="minorEastAsia"/>
                <w:lang w:eastAsia="zh-CN"/>
              </w:rPr>
            </w:pPr>
            <w:r>
              <w:rPr>
                <w:rFonts w:eastAsiaTheme="minorEastAsia"/>
                <w:lang w:eastAsia="zh-CN"/>
              </w:rPr>
              <w:t>May have h</w:t>
            </w:r>
            <w:r w:rsidR="0026412D">
              <w:rPr>
                <w:rFonts w:eastAsiaTheme="minorEastAsia"/>
                <w:lang w:eastAsia="zh-CN"/>
              </w:rPr>
              <w:t>igh transfer priority</w:t>
            </w:r>
            <w:r>
              <w:rPr>
                <w:rFonts w:eastAsiaTheme="minorEastAsia"/>
                <w:lang w:eastAsia="zh-CN"/>
              </w:rPr>
              <w:t>, so low latency may be achieved.</w:t>
            </w:r>
          </w:p>
          <w:p w14:paraId="7DA53643" w14:textId="78352594" w:rsidR="0026412D" w:rsidRDefault="006176B4" w:rsidP="006176B4">
            <w:pPr>
              <w:spacing w:after="0"/>
              <w:ind w:rightChars="100" w:right="200"/>
              <w:jc w:val="both"/>
              <w:rPr>
                <w:rFonts w:eastAsiaTheme="minorEastAsia"/>
                <w:lang w:eastAsia="zh-CN"/>
              </w:rPr>
            </w:pPr>
            <w:r>
              <w:rPr>
                <w:rFonts w:eastAsiaTheme="minorEastAsia" w:hint="eastAsia"/>
                <w:lang w:eastAsia="zh-CN"/>
              </w:rPr>
              <w:t>I</w:t>
            </w:r>
            <w:r>
              <w:rPr>
                <w:rFonts w:eastAsiaTheme="minorEastAsia"/>
                <w:lang w:eastAsia="zh-CN"/>
              </w:rPr>
              <w:t>t is available for small-sized model information.</w:t>
            </w:r>
          </w:p>
        </w:tc>
        <w:tc>
          <w:tcPr>
            <w:tcW w:w="2410" w:type="dxa"/>
          </w:tcPr>
          <w:p w14:paraId="461F9177" w14:textId="66F05207" w:rsidR="0026412D" w:rsidRDefault="006176B4" w:rsidP="006176B4">
            <w:pPr>
              <w:spacing w:after="0"/>
              <w:ind w:rightChars="100" w:right="200"/>
              <w:jc w:val="both"/>
              <w:rPr>
                <w:rFonts w:eastAsiaTheme="minorEastAsia"/>
                <w:lang w:eastAsia="zh-CN"/>
              </w:rPr>
            </w:pPr>
            <w:r>
              <w:rPr>
                <w:rFonts w:eastAsiaTheme="minorEastAsia" w:hint="eastAsia"/>
                <w:lang w:eastAsia="zh-CN"/>
              </w:rPr>
              <w:t>A</w:t>
            </w:r>
            <w:r>
              <w:rPr>
                <w:rFonts w:eastAsiaTheme="minorEastAsia"/>
                <w:lang w:eastAsia="zh-CN"/>
              </w:rPr>
              <w:t xml:space="preserve"> challenge for transferring big-sized model information, e.g. l</w:t>
            </w:r>
            <w:r w:rsidR="0026412D">
              <w:rPr>
                <w:rFonts w:eastAsiaTheme="minorEastAsia"/>
                <w:lang w:eastAsia="zh-CN"/>
              </w:rPr>
              <w:t>arge number of segments, long latency.</w:t>
            </w:r>
          </w:p>
        </w:tc>
        <w:tc>
          <w:tcPr>
            <w:tcW w:w="3113" w:type="dxa"/>
          </w:tcPr>
          <w:p w14:paraId="0E1EFA8F" w14:textId="1D6A9C84" w:rsidR="0026412D" w:rsidRDefault="00C04626" w:rsidP="00C727EF">
            <w:pPr>
              <w:spacing w:after="0"/>
              <w:ind w:rightChars="100" w:right="200"/>
              <w:jc w:val="both"/>
              <w:rPr>
                <w:rFonts w:eastAsiaTheme="minorEastAsia"/>
                <w:lang w:eastAsia="zh-CN"/>
              </w:rPr>
            </w:pPr>
            <w:r>
              <w:rPr>
                <w:rFonts w:eastAsiaTheme="minorEastAsia"/>
                <w:lang w:eastAsia="zh-CN"/>
              </w:rPr>
              <w:t>There are RAN2 impacts, and workload depends on the overhead of model information.</w:t>
            </w:r>
          </w:p>
        </w:tc>
      </w:tr>
      <w:tr w:rsidR="00BF3F4F" w14:paraId="285A9DAE" w14:textId="77777777" w:rsidTr="00A330D7">
        <w:tc>
          <w:tcPr>
            <w:tcW w:w="2122" w:type="dxa"/>
          </w:tcPr>
          <w:p w14:paraId="268A7ECD" w14:textId="271AB295" w:rsidR="00BF3F4F" w:rsidRDefault="00BF3F4F" w:rsidP="00BF3F4F">
            <w:pPr>
              <w:spacing w:after="0"/>
              <w:ind w:rightChars="100" w:right="200"/>
              <w:jc w:val="both"/>
              <w:rPr>
                <w:rFonts w:eastAsiaTheme="minorEastAsia"/>
                <w:lang w:eastAsia="zh-CN"/>
              </w:rPr>
            </w:pPr>
            <w:r>
              <w:rPr>
                <w:rFonts w:eastAsiaTheme="minorEastAsia" w:hint="eastAsia"/>
                <w:lang w:eastAsia="zh-CN"/>
              </w:rPr>
              <w:t>O</w:t>
            </w:r>
            <w:r>
              <w:rPr>
                <w:rFonts w:eastAsiaTheme="minorEastAsia"/>
                <w:lang w:eastAsia="zh-CN"/>
              </w:rPr>
              <w:t>ption 1b: CN-sided control plane solution</w:t>
            </w:r>
          </w:p>
        </w:tc>
        <w:tc>
          <w:tcPr>
            <w:tcW w:w="1984" w:type="dxa"/>
          </w:tcPr>
          <w:p w14:paraId="2A2F43C8" w14:textId="2EAF9B4B" w:rsidR="00BF3F4F" w:rsidRDefault="00BF3F4F" w:rsidP="00BF3F4F">
            <w:pPr>
              <w:spacing w:after="0"/>
              <w:ind w:rightChars="100" w:right="200"/>
              <w:jc w:val="both"/>
              <w:rPr>
                <w:rFonts w:eastAsiaTheme="minorEastAsia"/>
                <w:lang w:eastAsia="zh-CN"/>
              </w:rPr>
            </w:pPr>
            <w:r>
              <w:rPr>
                <w:rFonts w:eastAsiaTheme="minorEastAsia"/>
                <w:lang w:eastAsia="zh-CN"/>
              </w:rPr>
              <w:t>RAN2 is transparent.</w:t>
            </w:r>
          </w:p>
        </w:tc>
        <w:tc>
          <w:tcPr>
            <w:tcW w:w="2410" w:type="dxa"/>
          </w:tcPr>
          <w:p w14:paraId="72482A2B" w14:textId="21E56018" w:rsidR="00BF3F4F" w:rsidRDefault="00BF3F4F" w:rsidP="00BF3F4F">
            <w:pPr>
              <w:spacing w:after="0"/>
              <w:ind w:rightChars="100" w:right="200"/>
              <w:jc w:val="both"/>
              <w:rPr>
                <w:rFonts w:eastAsiaTheme="minorEastAsia"/>
                <w:lang w:eastAsia="zh-CN"/>
              </w:rPr>
            </w:pPr>
            <w:r>
              <w:rPr>
                <w:rFonts w:eastAsiaTheme="minorEastAsia"/>
                <w:lang w:eastAsia="zh-CN"/>
              </w:rPr>
              <w:t>Similar as option1</w:t>
            </w:r>
          </w:p>
        </w:tc>
        <w:tc>
          <w:tcPr>
            <w:tcW w:w="3113" w:type="dxa"/>
          </w:tcPr>
          <w:p w14:paraId="28A46641" w14:textId="77777777" w:rsidR="00C1610B" w:rsidRDefault="00BF3F4F" w:rsidP="00BF3F4F">
            <w:pPr>
              <w:spacing w:after="0"/>
              <w:ind w:rightChars="100" w:right="200"/>
              <w:jc w:val="both"/>
              <w:rPr>
                <w:rFonts w:eastAsiaTheme="minorEastAsia"/>
                <w:lang w:eastAsia="zh-CN"/>
              </w:rPr>
            </w:pPr>
            <w:r>
              <w:rPr>
                <w:rFonts w:eastAsiaTheme="minorEastAsia"/>
                <w:lang w:eastAsia="zh-CN"/>
              </w:rPr>
              <w:t>There are no RAN2 impacts</w:t>
            </w:r>
            <w:r w:rsidR="00C1610B">
              <w:rPr>
                <w:rFonts w:eastAsiaTheme="minorEastAsia"/>
                <w:lang w:eastAsia="zh-CN"/>
              </w:rPr>
              <w:t>.</w:t>
            </w:r>
          </w:p>
          <w:p w14:paraId="55869DA5" w14:textId="65B70F9B" w:rsidR="00BF3F4F" w:rsidRDefault="00C1610B" w:rsidP="00BF3F4F">
            <w:pPr>
              <w:spacing w:after="0"/>
              <w:ind w:rightChars="100" w:right="200"/>
              <w:jc w:val="both"/>
              <w:rPr>
                <w:rFonts w:eastAsiaTheme="minorEastAsia"/>
                <w:lang w:eastAsia="zh-CN"/>
              </w:rPr>
            </w:pPr>
            <w:r>
              <w:rPr>
                <w:rFonts w:eastAsiaTheme="minorEastAsia"/>
                <w:lang w:eastAsia="zh-CN"/>
              </w:rPr>
              <w:t>O</w:t>
            </w:r>
            <w:r w:rsidR="00BF3F4F">
              <w:rPr>
                <w:rFonts w:eastAsiaTheme="minorEastAsia"/>
                <w:lang w:eastAsia="zh-CN"/>
              </w:rPr>
              <w:t>ther WGs (e.g. SA2) may need to double check the feasibility and their impacts.</w:t>
            </w:r>
          </w:p>
        </w:tc>
      </w:tr>
      <w:tr w:rsidR="00BF3F4F" w14:paraId="44CA0BEB" w14:textId="77777777" w:rsidTr="00A330D7">
        <w:tc>
          <w:tcPr>
            <w:tcW w:w="2122" w:type="dxa"/>
          </w:tcPr>
          <w:p w14:paraId="05A607BC" w14:textId="4641C456" w:rsidR="00BF3F4F" w:rsidRDefault="00BF3F4F" w:rsidP="00BF3F4F">
            <w:pPr>
              <w:spacing w:after="120"/>
              <w:ind w:rightChars="100" w:right="200"/>
              <w:jc w:val="both"/>
              <w:rPr>
                <w:rFonts w:eastAsiaTheme="minorEastAsia"/>
                <w:lang w:eastAsia="zh-CN"/>
              </w:rPr>
            </w:pPr>
            <w:r>
              <w:rPr>
                <w:rFonts w:eastAsiaTheme="minorEastAsia" w:hint="eastAsia"/>
                <w:lang w:eastAsia="zh-CN"/>
              </w:rPr>
              <w:t>O</w:t>
            </w:r>
            <w:r>
              <w:rPr>
                <w:rFonts w:eastAsiaTheme="minorEastAsia"/>
                <w:lang w:eastAsia="zh-CN"/>
              </w:rPr>
              <w:t>ption 2a: RAN-sided user plane solution</w:t>
            </w:r>
          </w:p>
        </w:tc>
        <w:tc>
          <w:tcPr>
            <w:tcW w:w="1984" w:type="dxa"/>
          </w:tcPr>
          <w:p w14:paraId="4D8369DF" w14:textId="5B158E32" w:rsidR="00BF3F4F" w:rsidRDefault="00BF3F4F" w:rsidP="00BF3F4F">
            <w:pPr>
              <w:spacing w:after="120"/>
              <w:ind w:rightChars="100" w:right="200"/>
              <w:jc w:val="both"/>
              <w:rPr>
                <w:rFonts w:eastAsiaTheme="minorEastAsia"/>
                <w:lang w:eastAsia="zh-CN"/>
              </w:rPr>
            </w:pPr>
            <w:r>
              <w:rPr>
                <w:rFonts w:eastAsiaTheme="minorEastAsia" w:hint="eastAsia"/>
                <w:lang w:eastAsia="zh-CN"/>
              </w:rPr>
              <w:t>A</w:t>
            </w:r>
            <w:r>
              <w:rPr>
                <w:rFonts w:eastAsiaTheme="minorEastAsia"/>
                <w:lang w:eastAsia="zh-CN"/>
              </w:rPr>
              <w:t>pplicable for large-sized model information.</w:t>
            </w:r>
          </w:p>
        </w:tc>
        <w:tc>
          <w:tcPr>
            <w:tcW w:w="2410" w:type="dxa"/>
          </w:tcPr>
          <w:p w14:paraId="45818127" w14:textId="068CE73A" w:rsidR="00FB4BEB" w:rsidRDefault="00FB4BEB" w:rsidP="00BF3F4F">
            <w:pPr>
              <w:spacing w:after="120"/>
              <w:ind w:rightChars="100" w:right="200"/>
              <w:jc w:val="both"/>
              <w:rPr>
                <w:rFonts w:eastAsiaTheme="minorEastAsia" w:hint="eastAsia"/>
                <w:lang w:eastAsia="zh-CN"/>
              </w:rPr>
            </w:pPr>
            <w:r>
              <w:rPr>
                <w:rFonts w:eastAsiaTheme="minorEastAsia"/>
                <w:lang w:eastAsia="zh-CN"/>
              </w:rPr>
              <w:t>T</w:t>
            </w:r>
            <w:r w:rsidRPr="00FB4BEB">
              <w:rPr>
                <w:rFonts w:eastAsiaTheme="minorEastAsia"/>
                <w:lang w:eastAsia="zh-CN"/>
              </w:rPr>
              <w:t>he transmission latency may not be guaranteed well.</w:t>
            </w:r>
          </w:p>
        </w:tc>
        <w:tc>
          <w:tcPr>
            <w:tcW w:w="3113" w:type="dxa"/>
          </w:tcPr>
          <w:p w14:paraId="596B29B1" w14:textId="37737B1B" w:rsidR="00BF3F4F" w:rsidRDefault="00BF3F4F" w:rsidP="00BF3F4F">
            <w:pPr>
              <w:spacing w:after="0"/>
              <w:ind w:rightChars="100" w:right="200"/>
              <w:jc w:val="both"/>
              <w:rPr>
                <w:rFonts w:eastAsiaTheme="minorEastAsia"/>
                <w:lang w:eastAsia="zh-CN"/>
              </w:rPr>
            </w:pPr>
            <w:r>
              <w:rPr>
                <w:rFonts w:eastAsiaTheme="minorEastAsia" w:hint="eastAsia"/>
                <w:lang w:eastAsia="zh-CN"/>
              </w:rPr>
              <w:t>T</w:t>
            </w:r>
            <w:r>
              <w:rPr>
                <w:rFonts w:eastAsiaTheme="minorEastAsia"/>
                <w:lang w:eastAsia="zh-CN"/>
              </w:rPr>
              <w:t>here are RAN2 impacts.</w:t>
            </w:r>
          </w:p>
          <w:p w14:paraId="26C73F09" w14:textId="62F23736" w:rsidR="00BF3F4F" w:rsidRDefault="00BF3F4F" w:rsidP="00BF3F4F">
            <w:pPr>
              <w:spacing w:after="0"/>
              <w:ind w:rightChars="100" w:right="200"/>
              <w:jc w:val="both"/>
              <w:rPr>
                <w:rFonts w:eastAsiaTheme="minorEastAsia"/>
                <w:lang w:eastAsia="zh-CN"/>
              </w:rPr>
            </w:pPr>
            <w:r>
              <w:rPr>
                <w:rFonts w:eastAsiaTheme="minorEastAsia"/>
                <w:lang w:eastAsia="zh-CN"/>
              </w:rPr>
              <w:t>Other WGs (e.g. RAN3) may need to double check the feasibility and their impacts.</w:t>
            </w:r>
          </w:p>
        </w:tc>
      </w:tr>
      <w:tr w:rsidR="00FB4BEB" w14:paraId="6BEED261" w14:textId="77777777" w:rsidTr="00A330D7">
        <w:tc>
          <w:tcPr>
            <w:tcW w:w="2122" w:type="dxa"/>
          </w:tcPr>
          <w:p w14:paraId="22DDD3F8" w14:textId="5EA8ACA3" w:rsidR="00FB4BEB" w:rsidRDefault="00FB4BEB" w:rsidP="00FB4BEB">
            <w:pPr>
              <w:spacing w:after="120"/>
              <w:ind w:rightChars="100" w:right="200"/>
              <w:jc w:val="both"/>
              <w:rPr>
                <w:rFonts w:eastAsiaTheme="minorEastAsia"/>
                <w:lang w:eastAsia="zh-CN"/>
              </w:rPr>
            </w:pPr>
            <w:r>
              <w:rPr>
                <w:rFonts w:eastAsiaTheme="minorEastAsia" w:hint="eastAsia"/>
                <w:lang w:eastAsia="zh-CN"/>
              </w:rPr>
              <w:t>O</w:t>
            </w:r>
            <w:r>
              <w:rPr>
                <w:rFonts w:eastAsiaTheme="minorEastAsia"/>
                <w:lang w:eastAsia="zh-CN"/>
              </w:rPr>
              <w:t>ption 2b: CN-sided user plane solution</w:t>
            </w:r>
          </w:p>
        </w:tc>
        <w:tc>
          <w:tcPr>
            <w:tcW w:w="1984" w:type="dxa"/>
          </w:tcPr>
          <w:p w14:paraId="33199641" w14:textId="482635E3" w:rsidR="00FB4BEB" w:rsidRDefault="00FB4BEB" w:rsidP="00FB4BEB">
            <w:pPr>
              <w:spacing w:after="120"/>
              <w:ind w:rightChars="100" w:right="200"/>
              <w:jc w:val="both"/>
              <w:rPr>
                <w:rFonts w:eastAsiaTheme="minorEastAsia"/>
                <w:lang w:eastAsia="zh-CN"/>
              </w:rPr>
            </w:pPr>
            <w:r>
              <w:rPr>
                <w:rFonts w:eastAsiaTheme="minorEastAsia"/>
                <w:lang w:eastAsia="zh-CN"/>
              </w:rPr>
              <w:t>RAN2 is transparent</w:t>
            </w:r>
          </w:p>
        </w:tc>
        <w:tc>
          <w:tcPr>
            <w:tcW w:w="2410" w:type="dxa"/>
          </w:tcPr>
          <w:p w14:paraId="77A60830" w14:textId="03F52DF3" w:rsidR="00FB4BEB" w:rsidRDefault="00FB4BEB" w:rsidP="00FB4BEB">
            <w:pPr>
              <w:spacing w:after="120"/>
              <w:ind w:rightChars="100" w:right="200"/>
              <w:jc w:val="both"/>
              <w:rPr>
                <w:rFonts w:eastAsiaTheme="minorEastAsia"/>
                <w:lang w:eastAsia="zh-CN"/>
              </w:rPr>
            </w:pPr>
            <w:r>
              <w:rPr>
                <w:rFonts w:eastAsiaTheme="minorEastAsia"/>
                <w:lang w:eastAsia="zh-CN"/>
              </w:rPr>
              <w:t>T</w:t>
            </w:r>
            <w:r w:rsidRPr="00FB4BEB">
              <w:rPr>
                <w:rFonts w:eastAsiaTheme="minorEastAsia"/>
                <w:lang w:eastAsia="zh-CN"/>
              </w:rPr>
              <w:t>he transmission latency may not be guaranteed well.</w:t>
            </w:r>
          </w:p>
        </w:tc>
        <w:tc>
          <w:tcPr>
            <w:tcW w:w="3113" w:type="dxa"/>
          </w:tcPr>
          <w:p w14:paraId="02D0AA11" w14:textId="77777777" w:rsidR="0024650B" w:rsidRDefault="00FB4BEB" w:rsidP="00FB4BEB">
            <w:pPr>
              <w:spacing w:after="120"/>
              <w:ind w:rightChars="100" w:right="200"/>
              <w:jc w:val="both"/>
              <w:rPr>
                <w:rFonts w:eastAsiaTheme="minorEastAsia"/>
                <w:lang w:eastAsia="zh-CN"/>
              </w:rPr>
            </w:pPr>
            <w:r>
              <w:rPr>
                <w:rFonts w:eastAsiaTheme="minorEastAsia"/>
                <w:lang w:eastAsia="zh-CN"/>
              </w:rPr>
              <w:t>There are no RAN2 impacts</w:t>
            </w:r>
            <w:r w:rsidR="0024650B">
              <w:rPr>
                <w:rFonts w:eastAsiaTheme="minorEastAsia"/>
                <w:lang w:eastAsia="zh-CN"/>
              </w:rPr>
              <w:t>.</w:t>
            </w:r>
          </w:p>
          <w:p w14:paraId="37950BB4" w14:textId="4F3C111E" w:rsidR="00FB4BEB" w:rsidRDefault="0024650B" w:rsidP="00FB4BEB">
            <w:pPr>
              <w:spacing w:after="120"/>
              <w:ind w:rightChars="100" w:right="200"/>
              <w:jc w:val="both"/>
              <w:rPr>
                <w:rFonts w:eastAsiaTheme="minorEastAsia"/>
                <w:lang w:eastAsia="zh-CN"/>
              </w:rPr>
            </w:pPr>
            <w:r>
              <w:rPr>
                <w:rFonts w:eastAsiaTheme="minorEastAsia"/>
                <w:lang w:eastAsia="zh-CN"/>
              </w:rPr>
              <w:t>O</w:t>
            </w:r>
            <w:r w:rsidR="00FB4BEB">
              <w:rPr>
                <w:rFonts w:eastAsiaTheme="minorEastAsia"/>
                <w:lang w:eastAsia="zh-CN"/>
              </w:rPr>
              <w:t>ther WGs (e.g. SA2) may need to double check the feasibility and their impacts.</w:t>
            </w:r>
          </w:p>
        </w:tc>
      </w:tr>
      <w:tr w:rsidR="00FB4BEB" w14:paraId="04EC95CD" w14:textId="77777777" w:rsidTr="00A330D7">
        <w:tc>
          <w:tcPr>
            <w:tcW w:w="2122" w:type="dxa"/>
          </w:tcPr>
          <w:p w14:paraId="39D22F2B" w14:textId="07F3D005" w:rsidR="00FB4BEB" w:rsidRDefault="00FB4BEB" w:rsidP="00FB4BEB">
            <w:pPr>
              <w:spacing w:after="0"/>
              <w:ind w:rightChars="100" w:right="200"/>
              <w:jc w:val="both"/>
              <w:rPr>
                <w:rFonts w:eastAsiaTheme="minorEastAsia"/>
                <w:lang w:eastAsia="zh-CN"/>
              </w:rPr>
            </w:pPr>
            <w:r>
              <w:rPr>
                <w:rFonts w:eastAsiaTheme="minorEastAsia" w:hint="eastAsia"/>
                <w:lang w:eastAsia="zh-CN"/>
              </w:rPr>
              <w:t>O</w:t>
            </w:r>
            <w:r>
              <w:rPr>
                <w:rFonts w:eastAsiaTheme="minorEastAsia"/>
                <w:lang w:eastAsia="zh-CN"/>
              </w:rPr>
              <w:t>ption 3: Entity (out of 3GPP) based solution</w:t>
            </w:r>
          </w:p>
        </w:tc>
        <w:tc>
          <w:tcPr>
            <w:tcW w:w="1984" w:type="dxa"/>
          </w:tcPr>
          <w:p w14:paraId="4F685E76" w14:textId="6441B4B2" w:rsidR="00FB4BEB" w:rsidRDefault="00FB4BEB" w:rsidP="00FB4BEB">
            <w:pPr>
              <w:spacing w:after="120"/>
              <w:ind w:rightChars="100" w:right="200"/>
              <w:jc w:val="both"/>
              <w:rPr>
                <w:rFonts w:eastAsiaTheme="minorEastAsia"/>
                <w:lang w:eastAsia="zh-CN"/>
              </w:rPr>
            </w:pPr>
          </w:p>
        </w:tc>
        <w:tc>
          <w:tcPr>
            <w:tcW w:w="2410" w:type="dxa"/>
          </w:tcPr>
          <w:p w14:paraId="0645A1BD" w14:textId="62295E32" w:rsidR="00FB4BEB" w:rsidRDefault="00FB4BEB" w:rsidP="00FB4BEB">
            <w:pPr>
              <w:spacing w:after="120"/>
              <w:ind w:rightChars="100" w:right="200"/>
              <w:jc w:val="both"/>
              <w:rPr>
                <w:rFonts w:eastAsiaTheme="minorEastAsia"/>
                <w:lang w:eastAsia="zh-CN"/>
              </w:rPr>
            </w:pPr>
          </w:p>
        </w:tc>
        <w:tc>
          <w:tcPr>
            <w:tcW w:w="3113" w:type="dxa"/>
          </w:tcPr>
          <w:p w14:paraId="385A8D54" w14:textId="7B5B3E38" w:rsidR="00FB4BEB" w:rsidRDefault="00FB4BEB" w:rsidP="00FB4BEB">
            <w:pPr>
              <w:spacing w:after="120"/>
              <w:ind w:rightChars="100" w:right="200"/>
              <w:jc w:val="both"/>
              <w:rPr>
                <w:rFonts w:eastAsiaTheme="minorEastAsia"/>
                <w:lang w:eastAsia="zh-CN"/>
              </w:rPr>
            </w:pPr>
            <w:r>
              <w:rPr>
                <w:rFonts w:eastAsiaTheme="minorEastAsia"/>
                <w:lang w:eastAsia="zh-CN"/>
              </w:rPr>
              <w:t>No RAN2 impacts. Out of 3GPP scope.</w:t>
            </w:r>
          </w:p>
        </w:tc>
      </w:tr>
    </w:tbl>
    <w:p w14:paraId="52380841" w14:textId="25CD1090" w:rsidR="0026412D" w:rsidRDefault="0026412D" w:rsidP="00A62104">
      <w:pPr>
        <w:spacing w:after="120"/>
        <w:ind w:rightChars="100" w:right="200"/>
        <w:jc w:val="both"/>
        <w:rPr>
          <w:rFonts w:eastAsiaTheme="minorEastAsia"/>
          <w:lang w:eastAsia="zh-CN"/>
        </w:rPr>
      </w:pPr>
    </w:p>
    <w:p w14:paraId="47012B92" w14:textId="2F800B63" w:rsidR="00CA6EB0" w:rsidRPr="006A1138" w:rsidRDefault="00CA6EB0" w:rsidP="00A62104">
      <w:pPr>
        <w:spacing w:after="120"/>
        <w:ind w:rightChars="100" w:right="200"/>
        <w:jc w:val="both"/>
        <w:rPr>
          <w:rFonts w:eastAsiaTheme="minorEastAsia"/>
          <w:b/>
          <w:lang w:eastAsia="zh-CN"/>
        </w:rPr>
      </w:pPr>
      <w:r w:rsidRPr="006A1138">
        <w:rPr>
          <w:rFonts w:eastAsiaTheme="minorEastAsia" w:hint="eastAsia"/>
          <w:b/>
          <w:lang w:eastAsia="zh-CN"/>
        </w:rPr>
        <w:t>Proposal</w:t>
      </w:r>
      <w:r w:rsidRPr="006A1138">
        <w:rPr>
          <w:rFonts w:eastAsiaTheme="minorEastAsia"/>
          <w:b/>
          <w:lang w:eastAsia="zh-CN"/>
        </w:rPr>
        <w:t xml:space="preserve"> </w:t>
      </w:r>
      <w:r w:rsidR="00FA46E7">
        <w:rPr>
          <w:rFonts w:eastAsiaTheme="minorEastAsia"/>
          <w:b/>
          <w:lang w:eastAsia="zh-CN"/>
        </w:rPr>
        <w:t>2</w:t>
      </w:r>
      <w:r w:rsidRPr="006A1138">
        <w:rPr>
          <w:rFonts w:eastAsiaTheme="minorEastAsia"/>
          <w:b/>
          <w:lang w:eastAsia="zh-CN"/>
        </w:rPr>
        <w:t xml:space="preserve">: </w:t>
      </w:r>
      <w:r w:rsidR="00D12DBD">
        <w:rPr>
          <w:rFonts w:eastAsiaTheme="minorEastAsia"/>
          <w:b/>
          <w:lang w:eastAsia="zh-CN"/>
        </w:rPr>
        <w:t xml:space="preserve">For model transfer/delivery, </w:t>
      </w:r>
      <w:r w:rsidR="002D23AD">
        <w:rPr>
          <w:rFonts w:eastAsiaTheme="minorEastAsia"/>
          <w:b/>
          <w:lang w:eastAsia="zh-CN"/>
        </w:rPr>
        <w:t>RAN2 to agree that o</w:t>
      </w:r>
      <w:r w:rsidRPr="006A1138">
        <w:rPr>
          <w:rFonts w:eastAsiaTheme="minorEastAsia"/>
          <w:b/>
          <w:lang w:eastAsia="zh-CN"/>
        </w:rPr>
        <w:t xml:space="preserve">ption </w:t>
      </w:r>
      <w:r w:rsidR="004477BE">
        <w:rPr>
          <w:rFonts w:eastAsiaTheme="minorEastAsia"/>
          <w:b/>
          <w:lang w:eastAsia="zh-CN"/>
        </w:rPr>
        <w:t>3</w:t>
      </w:r>
      <w:r w:rsidR="002D23AD">
        <w:rPr>
          <w:rFonts w:eastAsiaTheme="minorEastAsia"/>
          <w:b/>
          <w:lang w:eastAsia="zh-CN"/>
        </w:rPr>
        <w:t xml:space="preserve"> (</w:t>
      </w:r>
      <w:r w:rsidR="004477BE">
        <w:rPr>
          <w:rFonts w:eastAsiaTheme="minorEastAsia"/>
          <w:b/>
          <w:lang w:eastAsia="zh-CN"/>
        </w:rPr>
        <w:t xml:space="preserve">i.e. </w:t>
      </w:r>
      <w:r w:rsidR="002D23AD">
        <w:rPr>
          <w:rFonts w:eastAsiaTheme="minorEastAsia"/>
          <w:b/>
          <w:lang w:eastAsia="zh-CN"/>
        </w:rPr>
        <w:t>Entity (out of 3GPP)</w:t>
      </w:r>
      <w:r w:rsidR="00B35DC8">
        <w:rPr>
          <w:rFonts w:eastAsiaTheme="minorEastAsia"/>
          <w:b/>
          <w:lang w:eastAsia="zh-CN"/>
        </w:rPr>
        <w:t xml:space="preserve"> based solution)</w:t>
      </w:r>
      <w:r w:rsidRPr="006A1138">
        <w:rPr>
          <w:rFonts w:eastAsiaTheme="minorEastAsia"/>
          <w:b/>
          <w:lang w:eastAsia="zh-CN"/>
        </w:rPr>
        <w:t xml:space="preserve"> has no RAN2 impacts, and it is out of 3GPP scope.</w:t>
      </w:r>
    </w:p>
    <w:p w14:paraId="7829505C" w14:textId="646A43C9" w:rsidR="00525923" w:rsidRDefault="00525923" w:rsidP="00525923">
      <w:pPr>
        <w:spacing w:after="120"/>
        <w:ind w:rightChars="100" w:right="200"/>
        <w:jc w:val="both"/>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FA46E7">
        <w:rPr>
          <w:rFonts w:eastAsiaTheme="minorEastAsia"/>
          <w:b/>
          <w:lang w:eastAsia="zh-CN"/>
        </w:rPr>
        <w:t>3</w:t>
      </w:r>
      <w:r>
        <w:rPr>
          <w:rFonts w:eastAsiaTheme="minorEastAsia"/>
          <w:b/>
          <w:lang w:eastAsia="zh-CN"/>
        </w:rPr>
        <w:t xml:space="preserve">: </w:t>
      </w:r>
      <w:r w:rsidR="00D12DBD">
        <w:rPr>
          <w:rFonts w:eastAsiaTheme="minorEastAsia"/>
          <w:b/>
          <w:lang w:eastAsia="zh-CN"/>
        </w:rPr>
        <w:t>For model transfer/delivery</w:t>
      </w:r>
      <w:r w:rsidR="00861041">
        <w:rPr>
          <w:rFonts w:eastAsiaTheme="minorEastAsia"/>
          <w:b/>
          <w:lang w:eastAsia="zh-CN"/>
        </w:rPr>
        <w:t xml:space="preserve"> for two-sided AI/ML model</w:t>
      </w:r>
      <w:r w:rsidR="00D12DBD">
        <w:rPr>
          <w:rFonts w:eastAsiaTheme="minorEastAsia"/>
          <w:b/>
          <w:lang w:eastAsia="zh-CN"/>
        </w:rPr>
        <w:t xml:space="preserve">, </w:t>
      </w:r>
      <w:r>
        <w:rPr>
          <w:rFonts w:eastAsiaTheme="minorEastAsia"/>
          <w:b/>
          <w:lang w:eastAsia="zh-CN"/>
        </w:rPr>
        <w:t>RAN2 to</w:t>
      </w:r>
      <w:r w:rsidR="00031895">
        <w:rPr>
          <w:rFonts w:eastAsiaTheme="minorEastAsia"/>
          <w:b/>
          <w:lang w:eastAsia="zh-CN"/>
        </w:rPr>
        <w:t xml:space="preserve"> </w:t>
      </w:r>
      <w:r w:rsidR="004019A3">
        <w:rPr>
          <w:rFonts w:eastAsiaTheme="minorEastAsia"/>
          <w:b/>
          <w:lang w:eastAsia="zh-CN"/>
        </w:rPr>
        <w:t>study</w:t>
      </w:r>
      <w:r w:rsidR="00031895">
        <w:rPr>
          <w:rFonts w:eastAsiaTheme="minorEastAsia"/>
          <w:b/>
          <w:lang w:eastAsia="zh-CN"/>
        </w:rPr>
        <w:t xml:space="preserve"> CP-based, UP-based solutions, </w:t>
      </w:r>
      <w:r w:rsidR="007618B1">
        <w:rPr>
          <w:rFonts w:eastAsiaTheme="minorEastAsia"/>
          <w:b/>
          <w:lang w:eastAsia="zh-CN"/>
        </w:rPr>
        <w:t>i.e. option 1a and 1b for CP-based solutions, option 2a and 2b for UP-based solutions</w:t>
      </w:r>
      <w:r>
        <w:rPr>
          <w:rFonts w:eastAsiaTheme="minorEastAsia"/>
          <w:b/>
          <w:lang w:eastAsia="zh-CN"/>
        </w:rPr>
        <w:t>.</w:t>
      </w:r>
    </w:p>
    <w:p w14:paraId="3FFD2BA1" w14:textId="6E7F9BCC" w:rsidR="008514C5" w:rsidRPr="000B2A28" w:rsidRDefault="008514C5" w:rsidP="00A62104">
      <w:pPr>
        <w:spacing w:after="120"/>
        <w:ind w:rightChars="100" w:right="200"/>
        <w:jc w:val="both"/>
        <w:rPr>
          <w:rFonts w:eastAsiaTheme="minorEastAsia"/>
          <w:b/>
          <w:lang w:eastAsia="zh-CN"/>
        </w:rPr>
      </w:pPr>
    </w:p>
    <w:p w14:paraId="0CF69A4C" w14:textId="057E4460" w:rsidR="008514C5" w:rsidRDefault="00B51FC3" w:rsidP="008514C5">
      <w:pPr>
        <w:pStyle w:val="3"/>
        <w:spacing w:after="240"/>
      </w:pPr>
      <w:r>
        <w:t>Model delivery</w:t>
      </w:r>
      <w:r w:rsidR="00B67D7F">
        <w:t xml:space="preserve"> format</w:t>
      </w:r>
    </w:p>
    <w:p w14:paraId="2A7B2513" w14:textId="148FF42C" w:rsidR="000B2A28" w:rsidRDefault="000B2A28" w:rsidP="000B2A28">
      <w:pPr>
        <w:spacing w:after="120"/>
        <w:ind w:rightChars="100" w:right="200"/>
        <w:jc w:val="both"/>
        <w:rPr>
          <w:rFonts w:eastAsiaTheme="minorEastAsia"/>
          <w:lang w:eastAsia="zh-CN"/>
        </w:rPr>
      </w:pPr>
      <w:r>
        <w:rPr>
          <w:rFonts w:eastAsiaTheme="minorEastAsia"/>
          <w:lang w:eastAsia="zh-CN"/>
        </w:rPr>
        <w:t>Based on RAN1#110b-e meeting discussions, f</w:t>
      </w:r>
      <w:r w:rsidRPr="000B2A28">
        <w:rPr>
          <w:rFonts w:eastAsiaTheme="minorEastAsia"/>
          <w:lang w:eastAsia="zh-CN"/>
        </w:rPr>
        <w:t>or the model transfer/delivery format over air-interface, we conclude the main options as follows.</w:t>
      </w:r>
    </w:p>
    <w:p w14:paraId="7196F18E" w14:textId="3B702A01" w:rsidR="00942978" w:rsidRDefault="00942978" w:rsidP="000B2A28">
      <w:pPr>
        <w:spacing w:after="120"/>
        <w:ind w:rightChars="100" w:right="200"/>
        <w:jc w:val="both"/>
        <w:rPr>
          <w:rFonts w:eastAsiaTheme="minorEastAsia"/>
          <w:lang w:eastAsia="zh-CN"/>
        </w:rPr>
      </w:pPr>
      <w:r>
        <w:rPr>
          <w:rFonts w:eastAsiaTheme="minorEastAsia" w:hint="eastAsia"/>
          <w:lang w:eastAsia="zh-CN"/>
        </w:rPr>
        <w:t>O</w:t>
      </w:r>
      <w:r>
        <w:rPr>
          <w:rFonts w:eastAsiaTheme="minorEastAsia"/>
          <w:lang w:eastAsia="zh-CN"/>
        </w:rPr>
        <w:t>ption 1: 3GPP-standardized format</w:t>
      </w:r>
    </w:p>
    <w:p w14:paraId="59084E44" w14:textId="763F0567" w:rsidR="00942978" w:rsidRDefault="00942978" w:rsidP="000B2A28">
      <w:pPr>
        <w:spacing w:after="120"/>
        <w:ind w:rightChars="100" w:right="200"/>
        <w:jc w:val="both"/>
        <w:rPr>
          <w:rFonts w:eastAsiaTheme="minorEastAsia"/>
          <w:lang w:eastAsia="zh-CN"/>
        </w:rPr>
      </w:pPr>
      <w:r>
        <w:rPr>
          <w:rFonts w:eastAsiaTheme="minorEastAsia" w:hint="eastAsia"/>
          <w:lang w:eastAsia="zh-CN"/>
        </w:rPr>
        <w:t>O</w:t>
      </w:r>
      <w:r>
        <w:rPr>
          <w:rFonts w:eastAsiaTheme="minorEastAsia"/>
          <w:lang w:eastAsia="zh-CN"/>
        </w:rPr>
        <w:t>ption 2: Vendor specific format or Adopted model representation format</w:t>
      </w:r>
    </w:p>
    <w:p w14:paraId="7ADE439C" w14:textId="31E2013B" w:rsidR="00942978" w:rsidRDefault="00942978" w:rsidP="000B2A28">
      <w:pPr>
        <w:spacing w:after="120"/>
        <w:ind w:rightChars="100" w:right="200"/>
        <w:jc w:val="both"/>
        <w:rPr>
          <w:rFonts w:eastAsiaTheme="minorEastAsia"/>
          <w:lang w:eastAsia="zh-CN"/>
        </w:rPr>
      </w:pPr>
    </w:p>
    <w:p w14:paraId="465610AC" w14:textId="7C31EB85" w:rsidR="00942978" w:rsidRDefault="00942978" w:rsidP="000B2A28">
      <w:pPr>
        <w:spacing w:after="120"/>
        <w:ind w:rightChars="100" w:right="200"/>
        <w:jc w:val="both"/>
        <w:rPr>
          <w:rFonts w:eastAsiaTheme="minorEastAsia"/>
          <w:lang w:eastAsia="zh-CN"/>
        </w:rPr>
      </w:pPr>
      <w:r w:rsidRPr="000B2A28">
        <w:rPr>
          <w:rFonts w:eastAsiaTheme="minorEastAsia"/>
          <w:lang w:eastAsia="zh-CN"/>
        </w:rPr>
        <w:t xml:space="preserve">For option </w:t>
      </w:r>
      <w:r>
        <w:rPr>
          <w:rFonts w:eastAsiaTheme="minorEastAsia"/>
          <w:lang w:eastAsia="zh-CN"/>
        </w:rPr>
        <w:t>1</w:t>
      </w:r>
      <w:r w:rsidRPr="000B2A28">
        <w:rPr>
          <w:rFonts w:eastAsiaTheme="minorEastAsia"/>
          <w:lang w:eastAsia="zh-CN"/>
        </w:rPr>
        <w:t>, the transferred model information is standardized by 3GPP, e.g. detail parameters and values in air-interface signalling. Via reference to other model info in open source or authorized by those organizations owning the models, 3GPP is able to definite 3GPP specific model formats, which can be designed more suitable to RAN use cases and transmission mechanisms.</w:t>
      </w:r>
    </w:p>
    <w:p w14:paraId="450A572A" w14:textId="20546C0F" w:rsidR="00E12C59" w:rsidRPr="000B2A28" w:rsidRDefault="00942978">
      <w:pPr>
        <w:spacing w:after="120"/>
        <w:ind w:rightChars="100" w:right="200"/>
        <w:jc w:val="both"/>
        <w:rPr>
          <w:rFonts w:eastAsiaTheme="minorEastAsia"/>
          <w:lang w:eastAsia="zh-CN"/>
        </w:rPr>
      </w:pPr>
      <w:r>
        <w:rPr>
          <w:rFonts w:eastAsiaTheme="minorEastAsia" w:hint="eastAsia"/>
          <w:lang w:eastAsia="zh-CN"/>
        </w:rPr>
        <w:t>F</w:t>
      </w:r>
      <w:r>
        <w:rPr>
          <w:rFonts w:eastAsiaTheme="minorEastAsia"/>
          <w:lang w:eastAsia="zh-CN"/>
        </w:rPr>
        <w:t xml:space="preserve">or option 2, </w:t>
      </w:r>
      <w:r w:rsidR="00AF1984">
        <w:rPr>
          <w:rFonts w:eastAsiaTheme="minorEastAsia"/>
          <w:lang w:eastAsia="zh-CN"/>
        </w:rPr>
        <w:t>o</w:t>
      </w:r>
      <w:r w:rsidR="00B84ADC" w:rsidRPr="000B2A28">
        <w:rPr>
          <w:rFonts w:eastAsiaTheme="minorEastAsia"/>
          <w:lang w:eastAsia="zh-CN"/>
        </w:rPr>
        <w:t>ver air-interface, the model is delivered via containers</w:t>
      </w:r>
      <w:r w:rsidR="00A16A3C">
        <w:rPr>
          <w:rFonts w:eastAsiaTheme="minorEastAsia"/>
          <w:lang w:eastAsia="zh-CN"/>
        </w:rPr>
        <w:t>. In addition, meta info can be used to indicate necessary info related to model info, and we think meta info can be implicitly indicated by model ID, which can be discussed by RAN2.</w:t>
      </w:r>
      <w:r w:rsidR="003401A2">
        <w:rPr>
          <w:rFonts w:eastAsiaTheme="minorEastAsia"/>
          <w:lang w:eastAsia="zh-CN"/>
        </w:rPr>
        <w:t xml:space="preserve"> For example, meta info can map to model ID, and such mapping may be left to implementation.</w:t>
      </w:r>
    </w:p>
    <w:p w14:paraId="45C63480" w14:textId="560FCA17" w:rsidR="00F24378" w:rsidRDefault="00F24378" w:rsidP="00F24378">
      <w:pPr>
        <w:spacing w:after="120"/>
        <w:ind w:rightChars="100" w:right="200"/>
        <w:jc w:val="both"/>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FA46E7">
        <w:rPr>
          <w:rFonts w:eastAsiaTheme="minorEastAsia"/>
          <w:b/>
          <w:lang w:eastAsia="zh-CN"/>
        </w:rPr>
        <w:t>4</w:t>
      </w:r>
      <w:r>
        <w:rPr>
          <w:rFonts w:eastAsiaTheme="minorEastAsia"/>
          <w:b/>
          <w:lang w:eastAsia="zh-CN"/>
        </w:rPr>
        <w:t xml:space="preserve">: </w:t>
      </w:r>
      <w:r w:rsidR="00D12DBD">
        <w:rPr>
          <w:rFonts w:eastAsiaTheme="minorEastAsia"/>
          <w:b/>
          <w:lang w:eastAsia="zh-CN"/>
        </w:rPr>
        <w:t xml:space="preserve">For model delivery format, </w:t>
      </w:r>
      <w:r>
        <w:rPr>
          <w:rFonts w:eastAsiaTheme="minorEastAsia"/>
          <w:b/>
          <w:lang w:eastAsia="zh-CN"/>
        </w:rPr>
        <w:t xml:space="preserve">RAN2 </w:t>
      </w:r>
      <w:r w:rsidR="000E2F9B">
        <w:rPr>
          <w:rFonts w:eastAsiaTheme="minorEastAsia"/>
          <w:b/>
          <w:lang w:eastAsia="zh-CN"/>
        </w:rPr>
        <w:t>to study</w:t>
      </w:r>
      <w:r w:rsidR="00701CEC">
        <w:rPr>
          <w:rFonts w:eastAsiaTheme="minorEastAsia"/>
          <w:b/>
          <w:lang w:eastAsia="zh-CN"/>
        </w:rPr>
        <w:t xml:space="preserve"> option 1 and 2</w:t>
      </w:r>
      <w:r w:rsidR="003C67FE">
        <w:rPr>
          <w:rFonts w:eastAsiaTheme="minorEastAsia"/>
          <w:b/>
          <w:lang w:eastAsia="zh-CN"/>
        </w:rPr>
        <w:t>, i.e. option 1 (</w:t>
      </w:r>
      <w:r w:rsidR="003C67FE" w:rsidRPr="003C67FE">
        <w:rPr>
          <w:rFonts w:eastAsiaTheme="minorEastAsia"/>
          <w:b/>
          <w:lang w:eastAsia="zh-CN"/>
        </w:rPr>
        <w:t>3GPP-standardized format</w:t>
      </w:r>
      <w:r w:rsidR="003C67FE">
        <w:rPr>
          <w:rFonts w:eastAsiaTheme="minorEastAsia"/>
          <w:b/>
          <w:lang w:eastAsia="zh-CN"/>
        </w:rPr>
        <w:t>), option 2 (</w:t>
      </w:r>
      <w:r w:rsidR="003C67FE" w:rsidRPr="003C67FE">
        <w:rPr>
          <w:rFonts w:eastAsiaTheme="minorEastAsia"/>
          <w:b/>
          <w:lang w:eastAsia="zh-CN"/>
        </w:rPr>
        <w:t>Vendor specific format or Adopted model representation format</w:t>
      </w:r>
      <w:r w:rsidR="003C67FE">
        <w:rPr>
          <w:rFonts w:eastAsiaTheme="minorEastAsia"/>
          <w:b/>
          <w:lang w:eastAsia="zh-CN"/>
        </w:rPr>
        <w:t>).</w:t>
      </w:r>
    </w:p>
    <w:p w14:paraId="5A7E9926" w14:textId="77777777" w:rsidR="00F24378" w:rsidRDefault="00F24378" w:rsidP="00A62104">
      <w:pPr>
        <w:spacing w:after="120"/>
        <w:ind w:rightChars="100" w:right="200"/>
        <w:jc w:val="both"/>
        <w:rPr>
          <w:rFonts w:eastAsiaTheme="minorEastAsia"/>
          <w:b/>
          <w:lang w:eastAsia="zh-CN"/>
        </w:rPr>
      </w:pPr>
    </w:p>
    <w:p w14:paraId="4C6AA48E" w14:textId="6892E748" w:rsidR="008514C5" w:rsidRDefault="000E7F6B" w:rsidP="008514C5">
      <w:pPr>
        <w:pStyle w:val="3"/>
        <w:spacing w:after="240"/>
      </w:pPr>
      <w:r>
        <w:rPr>
          <w:rFonts w:eastAsiaTheme="minorEastAsia" w:hint="eastAsia"/>
          <w:lang w:eastAsia="zh-CN"/>
        </w:rPr>
        <w:t>M</w:t>
      </w:r>
      <w:r>
        <w:rPr>
          <w:rFonts w:eastAsiaTheme="minorEastAsia"/>
          <w:lang w:eastAsia="zh-CN"/>
        </w:rPr>
        <w:t>odel operation</w:t>
      </w:r>
      <w:r w:rsidR="0062779B">
        <w:rPr>
          <w:rFonts w:eastAsiaTheme="minorEastAsia"/>
          <w:lang w:eastAsia="zh-CN"/>
        </w:rPr>
        <w:t>s</w:t>
      </w:r>
    </w:p>
    <w:p w14:paraId="7B6789C7" w14:textId="77777777" w:rsidR="00DD2624" w:rsidRDefault="00DD2624" w:rsidP="00DD2624">
      <w:pPr>
        <w:spacing w:after="120"/>
        <w:ind w:rightChars="100" w:right="200"/>
        <w:jc w:val="both"/>
        <w:rPr>
          <w:rFonts w:eastAsiaTheme="minorEastAsia"/>
          <w:lang w:eastAsia="zh-CN"/>
        </w:rPr>
      </w:pPr>
      <w:r>
        <w:rPr>
          <w:rFonts w:eastAsiaTheme="minorEastAsia"/>
          <w:lang w:eastAsia="zh-CN"/>
        </w:rPr>
        <w:t xml:space="preserve">In the last RAN1#110b-e meeting, the following </w:t>
      </w:r>
      <w:r>
        <w:rPr>
          <w:rFonts w:eastAsiaTheme="minorEastAsia" w:hint="eastAsia"/>
          <w:lang w:eastAsia="zh-CN"/>
        </w:rPr>
        <w:t>agr</w:t>
      </w:r>
      <w:r>
        <w:rPr>
          <w:rFonts w:eastAsiaTheme="minorEastAsia"/>
          <w:lang w:eastAsia="zh-CN"/>
        </w:rPr>
        <w:t>eements have been achieved for model operations in LCM.</w:t>
      </w:r>
    </w:p>
    <w:tbl>
      <w:tblPr>
        <w:tblStyle w:val="afc"/>
        <w:tblW w:w="9629" w:type="dxa"/>
        <w:tblLayout w:type="fixed"/>
        <w:tblLook w:val="04A0" w:firstRow="1" w:lastRow="0" w:firstColumn="1" w:lastColumn="0" w:noHBand="0" w:noVBand="1"/>
      </w:tblPr>
      <w:tblGrid>
        <w:gridCol w:w="9629"/>
      </w:tblGrid>
      <w:tr w:rsidR="00DD2624" w14:paraId="127BEFD0" w14:textId="77777777" w:rsidTr="00C727EF">
        <w:tc>
          <w:tcPr>
            <w:tcW w:w="9629" w:type="dxa"/>
          </w:tcPr>
          <w:p w14:paraId="4E1D9FE3" w14:textId="77777777" w:rsidR="00DD2624" w:rsidRDefault="00DD2624" w:rsidP="00C727EF">
            <w:pPr>
              <w:overflowPunct/>
              <w:autoSpaceDE/>
              <w:autoSpaceDN/>
              <w:adjustRightInd/>
              <w:spacing w:after="0"/>
              <w:textAlignment w:val="auto"/>
              <w:rPr>
                <w:rFonts w:ascii="Times" w:eastAsia="Batang" w:hAnsi="Times"/>
                <w:szCs w:val="24"/>
                <w:highlight w:val="green"/>
              </w:rPr>
            </w:pPr>
            <w:r>
              <w:rPr>
                <w:rFonts w:ascii="Times" w:eastAsia="Batang" w:hAnsi="Times" w:hint="eastAsia"/>
                <w:szCs w:val="24"/>
                <w:highlight w:val="green"/>
              </w:rPr>
              <w:t>A</w:t>
            </w:r>
            <w:r>
              <w:rPr>
                <w:rFonts w:ascii="Times" w:eastAsia="Batang" w:hAnsi="Times"/>
                <w:szCs w:val="24"/>
                <w:highlight w:val="green"/>
              </w:rPr>
              <w:t>greement</w:t>
            </w:r>
          </w:p>
          <w:p w14:paraId="618BA666" w14:textId="77777777" w:rsidR="00DD2624" w:rsidRDefault="00DD2624" w:rsidP="00C727EF">
            <w:pPr>
              <w:overflowPunct/>
              <w:autoSpaceDE/>
              <w:autoSpaceDN/>
              <w:adjustRightInd/>
              <w:spacing w:after="0"/>
              <w:textAlignment w:val="auto"/>
              <w:rPr>
                <w:rFonts w:ascii="Times" w:eastAsia="Batang" w:hAnsi="Times"/>
                <w:szCs w:val="24"/>
              </w:rPr>
            </w:pPr>
            <w:r>
              <w:rPr>
                <w:rFonts w:ascii="Times" w:eastAsia="Batang" w:hAnsi="Times"/>
                <w:szCs w:val="24"/>
              </w:rPr>
              <w:t>Study LCM procedure on the basis that an AI/ML model has a model ID with associated information and/or model functionality at least for some AI/M</w:t>
            </w:r>
            <w:r>
              <w:rPr>
                <w:rFonts w:ascii="Times" w:eastAsia="Batang" w:hAnsi="Times" w:hint="eastAsia"/>
                <w:szCs w:val="24"/>
              </w:rPr>
              <w:t>L</w:t>
            </w:r>
            <w:r>
              <w:rPr>
                <w:rFonts w:ascii="Times" w:eastAsia="Batang" w:hAnsi="Times"/>
                <w:szCs w:val="24"/>
              </w:rPr>
              <w:t xml:space="preserve"> operations</w:t>
            </w:r>
            <w:r>
              <w:rPr>
                <w:rFonts w:ascii="Times" w:eastAsia="Batang" w:hAnsi="Times"/>
                <w:strike/>
                <w:szCs w:val="24"/>
              </w:rPr>
              <w:t>.</w:t>
            </w:r>
          </w:p>
          <w:p w14:paraId="457B7637" w14:textId="77777777" w:rsidR="00DD2624" w:rsidRDefault="00DD2624" w:rsidP="00C727EF">
            <w:pPr>
              <w:overflowPunct/>
              <w:autoSpaceDE/>
              <w:autoSpaceDN/>
              <w:adjustRightInd/>
              <w:spacing w:after="0"/>
              <w:textAlignment w:val="auto"/>
              <w:rPr>
                <w:rFonts w:ascii="Times" w:eastAsia="Batang" w:hAnsi="Times"/>
                <w:szCs w:val="24"/>
              </w:rPr>
            </w:pPr>
            <w:r>
              <w:rPr>
                <w:rFonts w:ascii="Times" w:eastAsia="Batang" w:hAnsi="Times"/>
                <w:szCs w:val="24"/>
              </w:rPr>
              <w:lastRenderedPageBreak/>
              <w:t>FFS: Detailed discussion of model ID with associated information and/or model functionality.</w:t>
            </w:r>
          </w:p>
          <w:p w14:paraId="2C72E9AF" w14:textId="77777777" w:rsidR="00DD2624" w:rsidRDefault="00DD2624" w:rsidP="00C727EF">
            <w:pPr>
              <w:overflowPunct/>
              <w:autoSpaceDE/>
              <w:autoSpaceDN/>
              <w:adjustRightInd/>
              <w:spacing w:after="0"/>
              <w:textAlignment w:val="auto"/>
              <w:rPr>
                <w:rFonts w:ascii="Times" w:eastAsia="等线" w:hAnsi="Times"/>
                <w:szCs w:val="24"/>
                <w:lang w:eastAsia="zh-CN"/>
              </w:rPr>
            </w:pPr>
            <w:r>
              <w:rPr>
                <w:rFonts w:ascii="Times" w:eastAsia="等线" w:hAnsi="Times" w:hint="eastAsia"/>
                <w:szCs w:val="24"/>
                <w:lang w:eastAsia="zh-CN"/>
              </w:rPr>
              <w:t>F</w:t>
            </w:r>
            <w:r>
              <w:rPr>
                <w:rFonts w:ascii="Times" w:eastAsia="等线" w:hAnsi="Times"/>
                <w:szCs w:val="24"/>
                <w:lang w:eastAsia="zh-CN"/>
              </w:rPr>
              <w:t xml:space="preserve">FS: usage of </w:t>
            </w:r>
            <w:r>
              <w:rPr>
                <w:rFonts w:ascii="Times" w:eastAsia="Batang" w:hAnsi="Times"/>
                <w:szCs w:val="24"/>
              </w:rPr>
              <w:t>model ID with associated information and/or model functionality</w:t>
            </w:r>
            <w:r>
              <w:rPr>
                <w:rFonts w:ascii="Times" w:eastAsia="等线" w:hAnsi="Times"/>
                <w:szCs w:val="24"/>
                <w:lang w:eastAsia="zh-CN"/>
              </w:rPr>
              <w:t xml:space="preserve"> based LCM procedure</w:t>
            </w:r>
          </w:p>
          <w:p w14:paraId="4F7B9FE9" w14:textId="77777777" w:rsidR="00DD2624" w:rsidRDefault="00DD2624" w:rsidP="00C727EF">
            <w:pPr>
              <w:overflowPunct/>
              <w:autoSpaceDE/>
              <w:autoSpaceDN/>
              <w:adjustRightInd/>
              <w:spacing w:after="0"/>
              <w:textAlignment w:val="auto"/>
              <w:rPr>
                <w:rFonts w:ascii="Times" w:eastAsia="等线" w:hAnsi="Times"/>
                <w:szCs w:val="24"/>
                <w:lang w:eastAsia="zh-CN"/>
              </w:rPr>
            </w:pPr>
            <w:r>
              <w:rPr>
                <w:rFonts w:ascii="Times" w:eastAsia="等线" w:hAnsi="Times" w:hint="eastAsia"/>
                <w:szCs w:val="24"/>
                <w:lang w:eastAsia="zh-CN"/>
              </w:rPr>
              <w:t>F</w:t>
            </w:r>
            <w:r>
              <w:rPr>
                <w:rFonts w:ascii="Times" w:eastAsia="等线" w:hAnsi="Times"/>
                <w:szCs w:val="24"/>
                <w:lang w:eastAsia="zh-CN"/>
              </w:rPr>
              <w:t>FS: whether support of model ID</w:t>
            </w:r>
          </w:p>
          <w:p w14:paraId="54B29678" w14:textId="77777777" w:rsidR="00DD2624" w:rsidRDefault="00DD2624" w:rsidP="00C727EF">
            <w:pPr>
              <w:overflowPunct/>
              <w:autoSpaceDE/>
              <w:autoSpaceDN/>
              <w:adjustRightInd/>
              <w:spacing w:after="0"/>
              <w:textAlignment w:val="auto"/>
              <w:rPr>
                <w:rFonts w:ascii="Times" w:eastAsia="等线" w:hAnsi="Times"/>
                <w:szCs w:val="24"/>
                <w:lang w:eastAsia="zh-CN"/>
              </w:rPr>
            </w:pPr>
            <w:r>
              <w:rPr>
                <w:rFonts w:ascii="Times" w:eastAsia="等线" w:hAnsi="Times" w:hint="eastAsia"/>
                <w:szCs w:val="24"/>
                <w:lang w:eastAsia="zh-CN"/>
              </w:rPr>
              <w:t>F</w:t>
            </w:r>
            <w:r>
              <w:rPr>
                <w:rFonts w:ascii="Times" w:eastAsia="等线" w:hAnsi="Times"/>
                <w:szCs w:val="24"/>
                <w:lang w:eastAsia="zh-CN"/>
              </w:rPr>
              <w:t>FS: the detailed applicable AI/ML</w:t>
            </w:r>
            <w:r>
              <w:rPr>
                <w:rFonts w:ascii="Times" w:eastAsia="等线" w:hAnsi="Times" w:hint="eastAsia"/>
                <w:szCs w:val="24"/>
                <w:lang w:eastAsia="zh-CN"/>
              </w:rPr>
              <w:t xml:space="preserve"> </w:t>
            </w:r>
            <w:r>
              <w:rPr>
                <w:rFonts w:ascii="Times" w:eastAsia="等线" w:hAnsi="Times"/>
                <w:szCs w:val="24"/>
                <w:lang w:eastAsia="zh-CN"/>
              </w:rPr>
              <w:t>operations</w:t>
            </w:r>
          </w:p>
          <w:p w14:paraId="624357DA" w14:textId="77777777" w:rsidR="00DD2624" w:rsidRDefault="00DD2624" w:rsidP="00C727EF">
            <w:pPr>
              <w:overflowPunct/>
              <w:autoSpaceDE/>
              <w:autoSpaceDN/>
              <w:adjustRightInd/>
              <w:spacing w:after="0"/>
              <w:textAlignment w:val="auto"/>
              <w:rPr>
                <w:rFonts w:ascii="Times" w:eastAsia="等线" w:hAnsi="Times"/>
                <w:szCs w:val="24"/>
                <w:lang w:eastAsia="zh-CN"/>
              </w:rPr>
            </w:pPr>
          </w:p>
          <w:p w14:paraId="4C8E335E" w14:textId="77777777" w:rsidR="00DD2624" w:rsidRDefault="00DD2624" w:rsidP="00C727EF">
            <w:pPr>
              <w:overflowPunct/>
              <w:autoSpaceDE/>
              <w:autoSpaceDN/>
              <w:adjustRightInd/>
              <w:spacing w:after="0"/>
              <w:textAlignment w:val="auto"/>
              <w:rPr>
                <w:rFonts w:ascii="Times" w:eastAsia="等线" w:hAnsi="Times"/>
                <w:szCs w:val="24"/>
                <w:highlight w:val="green"/>
                <w:lang w:eastAsia="zh-CN"/>
              </w:rPr>
            </w:pPr>
            <w:r>
              <w:rPr>
                <w:rFonts w:ascii="Times" w:eastAsia="等线" w:hAnsi="Times"/>
                <w:szCs w:val="24"/>
                <w:highlight w:val="green"/>
                <w:lang w:eastAsia="zh-CN"/>
              </w:rPr>
              <w:t>Agreement</w:t>
            </w:r>
          </w:p>
          <w:p w14:paraId="06556994" w14:textId="77777777" w:rsidR="00DD2624" w:rsidRDefault="00DD2624" w:rsidP="00C727EF">
            <w:pPr>
              <w:overflowPunct/>
              <w:autoSpaceDE/>
              <w:autoSpaceDN/>
              <w:adjustRightInd/>
              <w:spacing w:after="0"/>
              <w:textAlignment w:val="auto"/>
              <w:rPr>
                <w:rFonts w:ascii="Times" w:eastAsia="Batang" w:hAnsi="Times"/>
                <w:szCs w:val="24"/>
              </w:rPr>
            </w:pPr>
            <w:r>
              <w:rPr>
                <w:rFonts w:ascii="Times" w:eastAsia="Batang" w:hAnsi="Times"/>
                <w:szCs w:val="24"/>
              </w:rPr>
              <w:t>For model selection, activation, deactivation, switching, and fallback at least for UE sided models and two-sided models, study the following mechanisms:</w:t>
            </w:r>
          </w:p>
          <w:p w14:paraId="15C010BC" w14:textId="77777777" w:rsidR="00DD2624" w:rsidRDefault="00DD2624" w:rsidP="00DD2624">
            <w:pPr>
              <w:widowControl w:val="0"/>
              <w:numPr>
                <w:ilvl w:val="0"/>
                <w:numId w:val="12"/>
              </w:numPr>
              <w:overflowPunct/>
              <w:autoSpaceDE/>
              <w:autoSpaceDN/>
              <w:adjustRightInd/>
              <w:spacing w:after="0" w:line="360" w:lineRule="auto"/>
              <w:textAlignment w:val="auto"/>
              <w:rPr>
                <w:rFonts w:ascii="Times" w:eastAsia="Batang" w:hAnsi="Times"/>
                <w:szCs w:val="24"/>
                <w:lang w:eastAsia="zh-CN"/>
              </w:rPr>
            </w:pPr>
            <w:r>
              <w:rPr>
                <w:rFonts w:ascii="Times" w:eastAsia="Batang" w:hAnsi="Times"/>
                <w:szCs w:val="24"/>
                <w:lang w:eastAsia="zh-CN"/>
              </w:rPr>
              <w:t xml:space="preserve">Decision by the network </w:t>
            </w:r>
          </w:p>
          <w:p w14:paraId="044EB818" w14:textId="77777777" w:rsidR="00DD2624" w:rsidRDefault="00DD2624" w:rsidP="00DD2624">
            <w:pPr>
              <w:widowControl w:val="0"/>
              <w:numPr>
                <w:ilvl w:val="1"/>
                <w:numId w:val="12"/>
              </w:numPr>
              <w:overflowPunct/>
              <w:autoSpaceDE/>
              <w:autoSpaceDN/>
              <w:adjustRightInd/>
              <w:spacing w:after="0" w:line="360" w:lineRule="auto"/>
              <w:textAlignment w:val="auto"/>
              <w:rPr>
                <w:rFonts w:ascii="Times" w:eastAsia="Batang" w:hAnsi="Times"/>
                <w:szCs w:val="24"/>
                <w:lang w:eastAsia="zh-CN"/>
              </w:rPr>
            </w:pPr>
            <w:r>
              <w:rPr>
                <w:rFonts w:ascii="Times" w:eastAsia="Batang" w:hAnsi="Times"/>
                <w:szCs w:val="24"/>
                <w:lang w:eastAsia="zh-CN"/>
              </w:rPr>
              <w:t>Network-initiated</w:t>
            </w:r>
          </w:p>
          <w:p w14:paraId="5AF9223F" w14:textId="77777777" w:rsidR="00DD2624" w:rsidRDefault="00DD2624" w:rsidP="00DD2624">
            <w:pPr>
              <w:widowControl w:val="0"/>
              <w:numPr>
                <w:ilvl w:val="1"/>
                <w:numId w:val="12"/>
              </w:numPr>
              <w:overflowPunct/>
              <w:autoSpaceDE/>
              <w:autoSpaceDN/>
              <w:adjustRightInd/>
              <w:spacing w:after="0" w:line="360" w:lineRule="auto"/>
              <w:textAlignment w:val="auto"/>
              <w:rPr>
                <w:rFonts w:ascii="Times" w:eastAsia="Batang" w:hAnsi="Times"/>
                <w:szCs w:val="24"/>
                <w:lang w:eastAsia="zh-CN"/>
              </w:rPr>
            </w:pPr>
            <w:r>
              <w:rPr>
                <w:rFonts w:ascii="Times" w:eastAsia="Batang" w:hAnsi="Times"/>
                <w:szCs w:val="24"/>
                <w:lang w:eastAsia="zh-CN"/>
              </w:rPr>
              <w:t>UE-initiated, requested to the network</w:t>
            </w:r>
          </w:p>
          <w:p w14:paraId="22A3A733" w14:textId="77777777" w:rsidR="00DD2624" w:rsidRDefault="00DD2624" w:rsidP="00DD2624">
            <w:pPr>
              <w:widowControl w:val="0"/>
              <w:numPr>
                <w:ilvl w:val="0"/>
                <w:numId w:val="12"/>
              </w:numPr>
              <w:overflowPunct/>
              <w:autoSpaceDE/>
              <w:autoSpaceDN/>
              <w:adjustRightInd/>
              <w:spacing w:after="0" w:line="360" w:lineRule="auto"/>
              <w:textAlignment w:val="auto"/>
              <w:rPr>
                <w:rFonts w:ascii="Times" w:eastAsia="Batang" w:hAnsi="Times"/>
                <w:szCs w:val="24"/>
                <w:lang w:eastAsia="zh-CN"/>
              </w:rPr>
            </w:pPr>
            <w:r>
              <w:rPr>
                <w:rFonts w:ascii="Times" w:eastAsia="Batang" w:hAnsi="Times"/>
                <w:szCs w:val="24"/>
                <w:lang w:eastAsia="zh-CN"/>
              </w:rPr>
              <w:t>Decision by the UE</w:t>
            </w:r>
          </w:p>
          <w:p w14:paraId="7B5220F9" w14:textId="77777777" w:rsidR="00DD2624" w:rsidRDefault="00DD2624" w:rsidP="00DD2624">
            <w:pPr>
              <w:widowControl w:val="0"/>
              <w:numPr>
                <w:ilvl w:val="1"/>
                <w:numId w:val="12"/>
              </w:numPr>
              <w:overflowPunct/>
              <w:autoSpaceDE/>
              <w:autoSpaceDN/>
              <w:adjustRightInd/>
              <w:spacing w:after="0" w:line="360" w:lineRule="auto"/>
              <w:textAlignment w:val="auto"/>
              <w:rPr>
                <w:rFonts w:ascii="Times" w:eastAsia="Batang" w:hAnsi="Times"/>
                <w:szCs w:val="24"/>
                <w:lang w:eastAsia="zh-CN"/>
              </w:rPr>
            </w:pPr>
            <w:r>
              <w:rPr>
                <w:rFonts w:ascii="Times" w:eastAsia="Batang" w:hAnsi="Times"/>
                <w:szCs w:val="24"/>
                <w:lang w:eastAsia="zh-CN"/>
              </w:rPr>
              <w:t>Event-triggered as configured by the network, UE’s decision is reported to network</w:t>
            </w:r>
          </w:p>
          <w:p w14:paraId="18C7DB4F" w14:textId="77777777" w:rsidR="00DD2624" w:rsidRDefault="00DD2624" w:rsidP="00DD2624">
            <w:pPr>
              <w:widowControl w:val="0"/>
              <w:numPr>
                <w:ilvl w:val="1"/>
                <w:numId w:val="12"/>
              </w:numPr>
              <w:overflowPunct/>
              <w:autoSpaceDE/>
              <w:autoSpaceDN/>
              <w:adjustRightInd/>
              <w:spacing w:after="0" w:line="360" w:lineRule="auto"/>
              <w:textAlignment w:val="auto"/>
              <w:rPr>
                <w:rFonts w:ascii="Times" w:eastAsia="Batang" w:hAnsi="Times"/>
                <w:szCs w:val="24"/>
                <w:lang w:eastAsia="zh-CN"/>
              </w:rPr>
            </w:pPr>
            <w:r>
              <w:rPr>
                <w:rFonts w:ascii="Times" w:eastAsia="Batang" w:hAnsi="Times"/>
                <w:szCs w:val="24"/>
                <w:lang w:eastAsia="zh-CN"/>
              </w:rPr>
              <w:t>UE-autonomous, UE’s decision is reported to the network</w:t>
            </w:r>
          </w:p>
          <w:p w14:paraId="46351A13" w14:textId="77777777" w:rsidR="00DD2624" w:rsidRDefault="00DD2624" w:rsidP="00DD2624">
            <w:pPr>
              <w:widowControl w:val="0"/>
              <w:numPr>
                <w:ilvl w:val="1"/>
                <w:numId w:val="12"/>
              </w:numPr>
              <w:overflowPunct/>
              <w:autoSpaceDE/>
              <w:autoSpaceDN/>
              <w:adjustRightInd/>
              <w:spacing w:after="0" w:line="360" w:lineRule="auto"/>
              <w:textAlignment w:val="auto"/>
              <w:rPr>
                <w:rFonts w:ascii="Times" w:eastAsia="Batang" w:hAnsi="Times"/>
                <w:szCs w:val="24"/>
                <w:lang w:eastAsia="zh-CN"/>
              </w:rPr>
            </w:pPr>
            <w:r>
              <w:rPr>
                <w:rFonts w:ascii="Times" w:eastAsia="Batang" w:hAnsi="Times"/>
                <w:szCs w:val="24"/>
                <w:lang w:eastAsia="zh-CN"/>
              </w:rPr>
              <w:t>UE-autonomous, UE’s decision is not reported to the network</w:t>
            </w:r>
          </w:p>
          <w:p w14:paraId="7E362377" w14:textId="77777777" w:rsidR="00DD2624" w:rsidRDefault="00DD2624" w:rsidP="00C727EF">
            <w:pPr>
              <w:overflowPunct/>
              <w:autoSpaceDE/>
              <w:autoSpaceDN/>
              <w:adjustRightInd/>
              <w:spacing w:after="0"/>
              <w:textAlignment w:val="auto"/>
              <w:rPr>
                <w:rFonts w:ascii="Times" w:eastAsia="等线" w:hAnsi="Times"/>
                <w:szCs w:val="24"/>
                <w:lang w:eastAsia="zh-CN"/>
              </w:rPr>
            </w:pPr>
            <w:r>
              <w:rPr>
                <w:rFonts w:ascii="Times" w:eastAsia="等线" w:hAnsi="Times"/>
                <w:szCs w:val="24"/>
                <w:lang w:eastAsia="zh-CN"/>
              </w:rPr>
              <w:t>FFS: for network sided models</w:t>
            </w:r>
          </w:p>
          <w:p w14:paraId="7DFB80E4" w14:textId="77777777" w:rsidR="00DD2624" w:rsidRDefault="00DD2624" w:rsidP="00C727EF">
            <w:pPr>
              <w:overflowPunct/>
              <w:autoSpaceDE/>
              <w:autoSpaceDN/>
              <w:adjustRightInd/>
              <w:spacing w:after="0"/>
              <w:textAlignment w:val="auto"/>
              <w:rPr>
                <w:rFonts w:ascii="Times" w:eastAsia="等线" w:hAnsi="Times"/>
                <w:szCs w:val="24"/>
                <w:lang w:eastAsia="zh-CN"/>
              </w:rPr>
            </w:pPr>
            <w:r>
              <w:rPr>
                <w:rFonts w:ascii="Times" w:eastAsia="等线" w:hAnsi="Times" w:hint="eastAsia"/>
                <w:szCs w:val="24"/>
                <w:lang w:eastAsia="zh-CN"/>
              </w:rPr>
              <w:t>F</w:t>
            </w:r>
            <w:r>
              <w:rPr>
                <w:rFonts w:ascii="Times" w:eastAsia="等线" w:hAnsi="Times"/>
                <w:szCs w:val="24"/>
                <w:lang w:eastAsia="zh-CN"/>
              </w:rPr>
              <w:t>FS: other mechanisms</w:t>
            </w:r>
          </w:p>
          <w:p w14:paraId="348CA3FD" w14:textId="77777777" w:rsidR="00DD2624" w:rsidRDefault="00DD2624" w:rsidP="00C727EF">
            <w:pPr>
              <w:spacing w:after="120"/>
              <w:ind w:rightChars="100" w:right="200"/>
              <w:jc w:val="both"/>
              <w:rPr>
                <w:rFonts w:eastAsiaTheme="minorEastAsia"/>
                <w:lang w:eastAsia="zh-CN"/>
              </w:rPr>
            </w:pPr>
          </w:p>
        </w:tc>
      </w:tr>
    </w:tbl>
    <w:p w14:paraId="37ABBC4E" w14:textId="77777777" w:rsidR="00DD2624" w:rsidRDefault="00DD2624" w:rsidP="00DD2624">
      <w:pPr>
        <w:spacing w:after="120"/>
        <w:ind w:rightChars="100" w:right="200"/>
        <w:jc w:val="both"/>
        <w:rPr>
          <w:rFonts w:eastAsiaTheme="minorEastAsia"/>
          <w:lang w:eastAsia="zh-CN"/>
        </w:rPr>
      </w:pPr>
      <w:r>
        <w:rPr>
          <w:rFonts w:eastAsiaTheme="minorEastAsia" w:hint="eastAsia"/>
          <w:lang w:eastAsia="zh-CN"/>
        </w:rPr>
        <w:lastRenderedPageBreak/>
        <w:t>I</w:t>
      </w:r>
      <w:r>
        <w:rPr>
          <w:rFonts w:eastAsiaTheme="minorEastAsia"/>
          <w:lang w:eastAsia="zh-CN"/>
        </w:rPr>
        <w:t>n RAN1 AI/ML use cases, a model cannot always perform better than others due to changing radio environment and UE mobility. Thus, LCM is introduced for preventing performance decline, via model operations.</w:t>
      </w:r>
      <w:r>
        <w:rPr>
          <w:rFonts w:eastAsiaTheme="minorEastAsia" w:hint="eastAsia"/>
          <w:lang w:eastAsia="zh-CN"/>
        </w:rPr>
        <w:t xml:space="preserve"> F</w:t>
      </w:r>
      <w:r>
        <w:rPr>
          <w:rFonts w:eastAsiaTheme="minorEastAsia"/>
          <w:lang w:eastAsia="zh-CN"/>
        </w:rPr>
        <w:t>or LCM procedures, as mentioned by RAN1, the basis is that both NW and UE have reached consensus for specific models, as well as the related model IDs with associated information and model functionality. For example, in UE sided model configured by NW, the NW side can use a model list to configure a set of models, where each model is corresponding to a model ID and applied case. The model ID can further be replaced by normal indexes, to prevent vendor privacy leakage.</w:t>
      </w:r>
    </w:p>
    <w:p w14:paraId="5263C996" w14:textId="77777777" w:rsidR="00DD2624" w:rsidRDefault="00DD2624" w:rsidP="00DD2624">
      <w:pPr>
        <w:spacing w:after="120"/>
        <w:ind w:rightChars="100" w:right="200"/>
        <w:jc w:val="both"/>
        <w:rPr>
          <w:rFonts w:eastAsiaTheme="minorEastAsia"/>
          <w:lang w:eastAsia="zh-CN"/>
        </w:rPr>
      </w:pPr>
      <w:r>
        <w:rPr>
          <w:rFonts w:eastAsiaTheme="minorEastAsia"/>
          <w:lang w:eastAsia="zh-CN"/>
        </w:rPr>
        <w:t>After the model configuration, the NW and UE side can use the model ID or indexes to indicate the target operation models. The detail model operations include model selection, activation, deactivation, switching and fallback. Currently, since RAN1 has agreed decided two operation mechanisms, i.e. operation decided by NW and operation decided by the UE, we shall analyse them respectively.</w:t>
      </w:r>
    </w:p>
    <w:p w14:paraId="39FEA1FF" w14:textId="77777777" w:rsidR="00DD2624" w:rsidRDefault="00DD2624" w:rsidP="00DD2624">
      <w:pPr>
        <w:spacing w:after="120"/>
        <w:ind w:rightChars="100" w:right="200"/>
        <w:jc w:val="both"/>
        <w:rPr>
          <w:rFonts w:eastAsiaTheme="minorEastAsia"/>
          <w:lang w:eastAsia="zh-CN"/>
        </w:rPr>
      </w:pPr>
    </w:p>
    <w:p w14:paraId="593963BF" w14:textId="7DF4F8ED" w:rsidR="00DD2624" w:rsidRDefault="00DD2624" w:rsidP="00DD2624">
      <w:pPr>
        <w:spacing w:after="120"/>
        <w:ind w:rightChars="100" w:right="200"/>
        <w:jc w:val="both"/>
        <w:rPr>
          <w:rFonts w:eastAsiaTheme="minorEastAsia"/>
          <w:lang w:eastAsia="zh-CN"/>
        </w:rPr>
      </w:pPr>
      <w:r>
        <w:rPr>
          <w:rFonts w:eastAsiaTheme="minorEastAsia" w:hint="eastAsia"/>
          <w:lang w:eastAsia="zh-CN"/>
        </w:rPr>
        <w:t>F</w:t>
      </w:r>
      <w:r>
        <w:rPr>
          <w:rFonts w:eastAsiaTheme="minorEastAsia"/>
          <w:lang w:eastAsia="zh-CN"/>
        </w:rPr>
        <w:t>or the NW-decided approach, the NW side can initiate model operation according to system performance and UE measurement results. After the operation decision is made, for UE sided models and two-sided models, the NW should inform the results to UE, e.g. via RRC reconfigurations. For example, in the CSI-RS feedback enhancement use case, the NW can decide and indicate the UE to use another model for channel encoding, for better performance. On the other hand, the NW can also configure the UE with model operation trigger conditions. Then if the conditions are fulfilled in the UE side, the UE can request the NW for model operation. Meanwhile, the UE can further report the specific triggered conditions and related measurements, to provide reference for the NW side.</w:t>
      </w:r>
    </w:p>
    <w:p w14:paraId="09B47194" w14:textId="470C6864" w:rsidR="00DD2624" w:rsidRDefault="00DD2624" w:rsidP="00DD2624">
      <w:pPr>
        <w:spacing w:after="120"/>
        <w:ind w:rightChars="100" w:right="200"/>
        <w:jc w:val="both"/>
        <w:rPr>
          <w:rFonts w:eastAsiaTheme="minorEastAsia"/>
          <w:lang w:eastAsia="zh-CN"/>
        </w:rPr>
      </w:pPr>
      <w:r>
        <w:rPr>
          <w:rFonts w:eastAsiaTheme="minorEastAsia" w:hint="eastAsia"/>
          <w:lang w:eastAsia="zh-CN"/>
        </w:rPr>
        <w:t>F</w:t>
      </w:r>
      <w:r>
        <w:rPr>
          <w:rFonts w:eastAsiaTheme="minorEastAsia"/>
          <w:lang w:eastAsia="zh-CN"/>
        </w:rPr>
        <w:t>or the UE-decided approach, the UE can also send similar trigger conditions to the NW, and it is the NW side to judge whether the conditions are fulfilled and initiate model operation requests to the UE side. For example, in the BM case, if the accuracy of the predicted top beam by AI model in UE is below a certain threshold, the NW can request the NW to switch the model for prediction. However, since the NW side usually has a more comprehensive system acknowledge, while UE only owns individual information, it will be better to let NW side make the operation decision.</w:t>
      </w:r>
    </w:p>
    <w:p w14:paraId="420D9720" w14:textId="35C4CCCB" w:rsidR="00E44A04" w:rsidRDefault="00E44A04" w:rsidP="00DD2624">
      <w:pPr>
        <w:spacing w:after="120"/>
        <w:ind w:rightChars="100" w:right="200"/>
        <w:jc w:val="both"/>
        <w:rPr>
          <w:rFonts w:eastAsiaTheme="minorEastAsia"/>
          <w:lang w:eastAsia="zh-CN"/>
        </w:rPr>
      </w:pPr>
      <w:r>
        <w:rPr>
          <w:rFonts w:eastAsiaTheme="minorEastAsia"/>
          <w:lang w:eastAsia="zh-CN"/>
        </w:rPr>
        <w:t xml:space="preserve">In general, we think UE-decided approach may not be as good as NW-decided approach, from performance point of view. In addition, if the AI/ML model does not work well or if some issues happen at UE side but not known by the network, it </w:t>
      </w:r>
      <w:r w:rsidR="00B20D44">
        <w:rPr>
          <w:rFonts w:eastAsiaTheme="minorEastAsia"/>
          <w:lang w:eastAsia="zh-CN"/>
        </w:rPr>
        <w:t>may</w:t>
      </w:r>
      <w:r>
        <w:rPr>
          <w:rFonts w:eastAsiaTheme="minorEastAsia"/>
          <w:lang w:eastAsia="zh-CN"/>
        </w:rPr>
        <w:t xml:space="preserve"> bring lots of efforts for identifying and solving problems.</w:t>
      </w:r>
    </w:p>
    <w:p w14:paraId="2E9568BE" w14:textId="77777777" w:rsidR="007A2EAC" w:rsidRDefault="007A2EAC" w:rsidP="00DD2624">
      <w:pPr>
        <w:spacing w:after="120"/>
        <w:ind w:rightChars="100" w:right="200"/>
        <w:jc w:val="both"/>
        <w:rPr>
          <w:rFonts w:eastAsiaTheme="minorEastAsia" w:hint="eastAsia"/>
          <w:lang w:eastAsia="zh-CN"/>
        </w:rPr>
      </w:pPr>
    </w:p>
    <w:p w14:paraId="7E4BE191" w14:textId="4A85403E" w:rsidR="00E44A04" w:rsidRPr="007A2EAC" w:rsidRDefault="00E44A04" w:rsidP="00DD2624">
      <w:pPr>
        <w:spacing w:after="120"/>
        <w:ind w:rightChars="100" w:right="200"/>
        <w:jc w:val="both"/>
        <w:rPr>
          <w:rFonts w:eastAsiaTheme="minorEastAsia"/>
          <w:b/>
          <w:lang w:eastAsia="zh-CN"/>
        </w:rPr>
      </w:pPr>
      <w:r w:rsidRPr="007A2EAC">
        <w:rPr>
          <w:rFonts w:eastAsiaTheme="minorEastAsia" w:hint="eastAsia"/>
          <w:b/>
          <w:lang w:eastAsia="zh-CN"/>
        </w:rPr>
        <w:t>O</w:t>
      </w:r>
      <w:r w:rsidRPr="007A2EAC">
        <w:rPr>
          <w:rFonts w:eastAsiaTheme="minorEastAsia"/>
          <w:b/>
          <w:lang w:eastAsia="zh-CN"/>
        </w:rPr>
        <w:t xml:space="preserve">bservation </w:t>
      </w:r>
      <w:r w:rsidR="007A2EAC">
        <w:rPr>
          <w:rFonts w:eastAsiaTheme="minorEastAsia"/>
          <w:b/>
          <w:lang w:eastAsia="zh-CN"/>
        </w:rPr>
        <w:t>2</w:t>
      </w:r>
      <w:r w:rsidRPr="007A2EAC">
        <w:rPr>
          <w:rFonts w:eastAsiaTheme="minorEastAsia"/>
          <w:b/>
          <w:lang w:eastAsia="zh-CN"/>
        </w:rPr>
        <w:t xml:space="preserve">: For UE-decided approach, we think it may not be as good as NW-decided approach, and it </w:t>
      </w:r>
      <w:r w:rsidR="00B20D44">
        <w:rPr>
          <w:rFonts w:eastAsiaTheme="minorEastAsia"/>
          <w:b/>
          <w:lang w:eastAsia="zh-CN"/>
        </w:rPr>
        <w:t>may</w:t>
      </w:r>
      <w:r w:rsidRPr="007A2EAC">
        <w:rPr>
          <w:rFonts w:eastAsiaTheme="minorEastAsia"/>
          <w:b/>
          <w:lang w:eastAsia="zh-CN"/>
        </w:rPr>
        <w:t xml:space="preserve"> bring </w:t>
      </w:r>
      <w:r w:rsidR="00B20D44">
        <w:rPr>
          <w:rFonts w:eastAsiaTheme="minorEastAsia"/>
          <w:b/>
          <w:lang w:eastAsia="zh-CN"/>
        </w:rPr>
        <w:t xml:space="preserve">some </w:t>
      </w:r>
      <w:r w:rsidRPr="007A2EAC">
        <w:rPr>
          <w:rFonts w:eastAsiaTheme="minorEastAsia"/>
          <w:b/>
          <w:lang w:eastAsia="zh-CN"/>
        </w:rPr>
        <w:t>efforts for identifying and solving problems.</w:t>
      </w:r>
    </w:p>
    <w:p w14:paraId="0BFAE90A" w14:textId="5C40A892" w:rsidR="00B50079" w:rsidRDefault="00B50079" w:rsidP="00DD2624">
      <w:pPr>
        <w:spacing w:after="120"/>
        <w:ind w:rightChars="100" w:right="200"/>
        <w:jc w:val="both"/>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FA46E7">
        <w:rPr>
          <w:rFonts w:eastAsiaTheme="minorEastAsia"/>
          <w:b/>
          <w:lang w:eastAsia="zh-CN"/>
        </w:rPr>
        <w:t>5</w:t>
      </w:r>
      <w:r>
        <w:rPr>
          <w:rFonts w:eastAsiaTheme="minorEastAsia"/>
          <w:b/>
          <w:lang w:eastAsia="zh-CN"/>
        </w:rPr>
        <w:t xml:space="preserve">: </w:t>
      </w:r>
      <w:r w:rsidR="00D12DBD">
        <w:rPr>
          <w:rFonts w:eastAsiaTheme="minorEastAsia"/>
          <w:b/>
          <w:lang w:eastAsia="zh-CN"/>
        </w:rPr>
        <w:t xml:space="preserve">For </w:t>
      </w:r>
      <w:r w:rsidR="00C96931">
        <w:rPr>
          <w:rFonts w:eastAsiaTheme="minorEastAsia"/>
          <w:b/>
          <w:lang w:eastAsia="zh-CN"/>
        </w:rPr>
        <w:t>NW sending indications to UE to operate mode</w:t>
      </w:r>
      <w:r w:rsidR="00C96931">
        <w:rPr>
          <w:rFonts w:eastAsiaTheme="minorEastAsia" w:hint="eastAsia"/>
          <w:b/>
          <w:lang w:eastAsia="zh-CN"/>
        </w:rPr>
        <w:t>l</w:t>
      </w:r>
      <w:r w:rsidR="00C96931">
        <w:rPr>
          <w:rFonts w:eastAsiaTheme="minorEastAsia"/>
          <w:b/>
          <w:lang w:eastAsia="zh-CN"/>
        </w:rPr>
        <w:t xml:space="preserve">(s), </w:t>
      </w:r>
      <w:r>
        <w:rPr>
          <w:rFonts w:eastAsiaTheme="minorEastAsia"/>
          <w:b/>
          <w:lang w:eastAsia="zh-CN"/>
        </w:rPr>
        <w:t xml:space="preserve">RAN2 to </w:t>
      </w:r>
      <w:r w:rsidR="00D12DBD">
        <w:rPr>
          <w:rFonts w:eastAsiaTheme="minorEastAsia"/>
          <w:b/>
          <w:lang w:eastAsia="zh-CN"/>
        </w:rPr>
        <w:t xml:space="preserve">study </w:t>
      </w:r>
      <w:r>
        <w:rPr>
          <w:rFonts w:eastAsiaTheme="minorEastAsia"/>
          <w:b/>
          <w:lang w:eastAsia="zh-CN"/>
        </w:rPr>
        <w:t>NW-decided approach and UE-decided approach.</w:t>
      </w:r>
    </w:p>
    <w:p w14:paraId="3BF13812" w14:textId="2ABEB31F" w:rsidR="00B50079" w:rsidRDefault="00B50079" w:rsidP="004D362E">
      <w:pPr>
        <w:spacing w:after="120"/>
        <w:ind w:rightChars="100" w:right="200"/>
        <w:jc w:val="both"/>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FA46E7">
        <w:rPr>
          <w:rFonts w:eastAsiaTheme="minorEastAsia"/>
          <w:b/>
          <w:lang w:eastAsia="zh-CN"/>
        </w:rPr>
        <w:t>6</w:t>
      </w:r>
      <w:r>
        <w:rPr>
          <w:rFonts w:eastAsiaTheme="minorEastAsia"/>
          <w:b/>
          <w:lang w:eastAsia="zh-CN"/>
        </w:rPr>
        <w:t xml:space="preserve">: </w:t>
      </w:r>
      <w:r w:rsidR="004D362E">
        <w:rPr>
          <w:rFonts w:eastAsiaTheme="minorEastAsia"/>
          <w:b/>
          <w:lang w:eastAsia="zh-CN"/>
        </w:rPr>
        <w:t xml:space="preserve">For </w:t>
      </w:r>
      <w:r>
        <w:rPr>
          <w:rFonts w:eastAsiaTheme="minorEastAsia"/>
          <w:b/>
          <w:lang w:eastAsia="zh-CN"/>
        </w:rPr>
        <w:t>NW-decided approach</w:t>
      </w:r>
      <w:r w:rsidR="004D362E">
        <w:rPr>
          <w:rFonts w:eastAsiaTheme="minorEastAsia"/>
          <w:b/>
          <w:lang w:eastAsia="zh-CN"/>
        </w:rPr>
        <w:t>, n</w:t>
      </w:r>
      <w:r>
        <w:rPr>
          <w:rFonts w:eastAsiaTheme="minorEastAsia"/>
          <w:b/>
          <w:lang w:eastAsia="zh-CN"/>
        </w:rPr>
        <w:t xml:space="preserve">etwork can initiate </w:t>
      </w:r>
      <w:r w:rsidR="004D5387">
        <w:rPr>
          <w:rFonts w:eastAsiaTheme="minorEastAsia"/>
          <w:b/>
          <w:lang w:eastAsia="zh-CN"/>
        </w:rPr>
        <w:t>configuration</w:t>
      </w:r>
      <w:r>
        <w:rPr>
          <w:rFonts w:eastAsiaTheme="minorEastAsia"/>
          <w:b/>
          <w:lang w:eastAsia="zh-CN"/>
        </w:rPr>
        <w:t>, and send it to the UE</w:t>
      </w:r>
      <w:r w:rsidR="00D50B18">
        <w:rPr>
          <w:rFonts w:eastAsiaTheme="minorEastAsia"/>
          <w:b/>
          <w:lang w:eastAsia="zh-CN"/>
        </w:rPr>
        <w:t>. It includes at least model ID</w:t>
      </w:r>
      <w:r w:rsidR="008E4C37">
        <w:rPr>
          <w:rFonts w:eastAsiaTheme="minorEastAsia"/>
          <w:b/>
          <w:lang w:eastAsia="zh-CN"/>
        </w:rPr>
        <w:t>.</w:t>
      </w:r>
    </w:p>
    <w:p w14:paraId="36A3B0FE" w14:textId="2A0E2288" w:rsidR="00314BC6" w:rsidRDefault="00314BC6" w:rsidP="00314BC6">
      <w:pPr>
        <w:spacing w:after="120"/>
        <w:ind w:rightChars="100" w:right="200"/>
        <w:jc w:val="both"/>
        <w:rPr>
          <w:rFonts w:eastAsiaTheme="minorEastAsia"/>
          <w:b/>
          <w:lang w:eastAsia="zh-CN"/>
        </w:rPr>
      </w:pPr>
      <w:r>
        <w:rPr>
          <w:rFonts w:eastAsiaTheme="minorEastAsia" w:hint="eastAsia"/>
          <w:b/>
          <w:lang w:eastAsia="zh-CN"/>
        </w:rPr>
        <w:lastRenderedPageBreak/>
        <w:t>P</w:t>
      </w:r>
      <w:r>
        <w:rPr>
          <w:rFonts w:eastAsiaTheme="minorEastAsia"/>
          <w:b/>
          <w:lang w:eastAsia="zh-CN"/>
        </w:rPr>
        <w:t xml:space="preserve">roposal </w:t>
      </w:r>
      <w:r w:rsidR="00CB55A9">
        <w:rPr>
          <w:rFonts w:eastAsiaTheme="minorEastAsia"/>
          <w:b/>
          <w:lang w:eastAsia="zh-CN"/>
        </w:rPr>
        <w:t>7</w:t>
      </w:r>
      <w:r>
        <w:rPr>
          <w:rFonts w:eastAsiaTheme="minorEastAsia"/>
          <w:b/>
          <w:lang w:eastAsia="zh-CN"/>
        </w:rPr>
        <w:t>: For UE-decided approach, it is proposed to discuss the motivation and benefits of UE-autonomous approaches.</w:t>
      </w:r>
    </w:p>
    <w:p w14:paraId="349AEDDB" w14:textId="61BEA9DB" w:rsidR="00314BC6" w:rsidRDefault="00314BC6" w:rsidP="00DD2624">
      <w:pPr>
        <w:spacing w:after="120"/>
        <w:ind w:rightChars="100" w:right="200"/>
        <w:jc w:val="both"/>
        <w:rPr>
          <w:rFonts w:eastAsiaTheme="minorEastAsia"/>
          <w:b/>
          <w:lang w:eastAsia="zh-CN"/>
        </w:rPr>
      </w:pPr>
    </w:p>
    <w:p w14:paraId="6A8727A0" w14:textId="7B4F8E80" w:rsidR="00860D47" w:rsidRDefault="00860D47" w:rsidP="00DD2624">
      <w:pPr>
        <w:spacing w:after="120"/>
        <w:ind w:rightChars="100" w:right="200"/>
        <w:jc w:val="both"/>
        <w:rPr>
          <w:rFonts w:eastAsiaTheme="minorEastAsia"/>
          <w:lang w:eastAsia="zh-CN"/>
        </w:rPr>
      </w:pPr>
      <w:r w:rsidRPr="00860D47">
        <w:rPr>
          <w:rFonts w:eastAsiaTheme="minorEastAsia" w:hint="eastAsia"/>
          <w:lang w:eastAsia="zh-CN"/>
        </w:rPr>
        <w:t>F</w:t>
      </w:r>
      <w:r w:rsidRPr="00860D47">
        <w:rPr>
          <w:rFonts w:eastAsiaTheme="minorEastAsia"/>
          <w:lang w:eastAsia="zh-CN"/>
        </w:rPr>
        <w:t xml:space="preserve">or </w:t>
      </w:r>
      <w:r>
        <w:rPr>
          <w:rFonts w:eastAsiaTheme="minorEastAsia"/>
          <w:lang w:eastAsia="zh-CN"/>
        </w:rPr>
        <w:t xml:space="preserve">NW-decided approach, if the network would like to initiate model transfer, different options have been provided in section 2.2.2. As </w:t>
      </w:r>
      <w:r w:rsidR="005521C0">
        <w:rPr>
          <w:rFonts w:eastAsiaTheme="minorEastAsia"/>
          <w:lang w:eastAsia="zh-CN"/>
        </w:rPr>
        <w:t>analysed</w:t>
      </w:r>
      <w:r>
        <w:rPr>
          <w:rFonts w:eastAsiaTheme="minorEastAsia"/>
          <w:lang w:eastAsia="zh-CN"/>
        </w:rPr>
        <w:t xml:space="preserve"> in the proposal made in section 2.2.1</w:t>
      </w:r>
      <w:r w:rsidR="00582B5C">
        <w:rPr>
          <w:rFonts w:eastAsiaTheme="minorEastAsia"/>
          <w:lang w:eastAsia="zh-CN"/>
        </w:rPr>
        <w:t xml:space="preserve">, if NW sends </w:t>
      </w:r>
      <w:r w:rsidR="009B1188">
        <w:rPr>
          <w:rFonts w:eastAsiaTheme="minorEastAsia"/>
          <w:lang w:eastAsia="zh-CN"/>
        </w:rPr>
        <w:t>indications</w:t>
      </w:r>
      <w:r w:rsidR="00582B5C">
        <w:rPr>
          <w:rFonts w:eastAsiaTheme="minorEastAsia"/>
          <w:lang w:eastAsia="zh-CN"/>
        </w:rPr>
        <w:t xml:space="preserve"> (but not model information) to UE to operate model(s), we think at least RRC </w:t>
      </w:r>
      <w:r w:rsidR="005521C0">
        <w:rPr>
          <w:rFonts w:eastAsiaTheme="minorEastAsia"/>
          <w:lang w:eastAsia="zh-CN"/>
        </w:rPr>
        <w:t>signalling</w:t>
      </w:r>
      <w:r w:rsidR="00582B5C">
        <w:rPr>
          <w:rFonts w:eastAsiaTheme="minorEastAsia"/>
          <w:lang w:eastAsia="zh-CN"/>
        </w:rPr>
        <w:t xml:space="preserve"> should be supported, the reasons are listed as below:</w:t>
      </w:r>
    </w:p>
    <w:p w14:paraId="16D3C0E7" w14:textId="11766334" w:rsidR="00582B5C" w:rsidRDefault="00582B5C" w:rsidP="00582B5C">
      <w:pPr>
        <w:pStyle w:val="aff0"/>
        <w:numPr>
          <w:ilvl w:val="0"/>
          <w:numId w:val="12"/>
        </w:numPr>
        <w:spacing w:after="120"/>
        <w:ind w:rightChars="100" w:right="200" w:firstLineChars="0"/>
        <w:jc w:val="both"/>
        <w:rPr>
          <w:rFonts w:eastAsiaTheme="minorEastAsia"/>
          <w:lang w:eastAsia="zh-CN"/>
        </w:rPr>
      </w:pPr>
      <w:r>
        <w:rPr>
          <w:rFonts w:eastAsiaTheme="minorEastAsia"/>
          <w:lang w:eastAsia="zh-CN"/>
        </w:rPr>
        <w:t xml:space="preserve">It is </w:t>
      </w:r>
      <w:r>
        <w:rPr>
          <w:rFonts w:eastAsiaTheme="minorEastAsia" w:hint="eastAsia"/>
          <w:lang w:eastAsia="zh-CN"/>
        </w:rPr>
        <w:t>secure</w:t>
      </w:r>
      <w:r>
        <w:rPr>
          <w:rFonts w:eastAsiaTheme="minorEastAsia"/>
          <w:lang w:eastAsia="zh-CN"/>
        </w:rPr>
        <w:t>, and TS 38.331 has the following definition</w:t>
      </w:r>
    </w:p>
    <w:p w14:paraId="4EF2F852" w14:textId="4F32FDC0" w:rsidR="00582B5C" w:rsidRPr="00582B5C" w:rsidRDefault="00582B5C" w:rsidP="00582B5C">
      <w:pPr>
        <w:pStyle w:val="aff0"/>
        <w:numPr>
          <w:ilvl w:val="1"/>
          <w:numId w:val="12"/>
        </w:numPr>
        <w:spacing w:after="120"/>
        <w:ind w:rightChars="100" w:right="200" w:firstLineChars="0"/>
        <w:jc w:val="both"/>
        <w:rPr>
          <w:rFonts w:eastAsiaTheme="minorEastAsia"/>
          <w:lang w:eastAsia="zh-CN"/>
        </w:rPr>
      </w:pPr>
      <w:r w:rsidRPr="00740BCD">
        <w:t>Once AS security is activated, all RRC messages on SRB1, SRB2, SRB3 and SRB4, including those containing NAS messages, are integrity protected and ciphered by PDCP.</w:t>
      </w:r>
    </w:p>
    <w:p w14:paraId="31448845" w14:textId="77777777" w:rsidR="009227AA" w:rsidRDefault="00582B5C" w:rsidP="009B1188">
      <w:pPr>
        <w:pStyle w:val="aff0"/>
        <w:numPr>
          <w:ilvl w:val="0"/>
          <w:numId w:val="12"/>
        </w:numPr>
        <w:spacing w:after="120"/>
        <w:ind w:rightChars="100" w:right="200" w:firstLineChars="0"/>
        <w:jc w:val="both"/>
        <w:rPr>
          <w:rFonts w:eastAsiaTheme="minorEastAsia"/>
          <w:lang w:eastAsia="zh-CN"/>
        </w:rPr>
      </w:pPr>
      <w:r w:rsidRPr="009B1188">
        <w:rPr>
          <w:rFonts w:eastAsiaTheme="minorEastAsia" w:hint="eastAsia"/>
          <w:lang w:eastAsia="zh-CN"/>
        </w:rPr>
        <w:t>F</w:t>
      </w:r>
      <w:r w:rsidRPr="009B1188">
        <w:rPr>
          <w:rFonts w:eastAsiaTheme="minorEastAsia"/>
          <w:lang w:eastAsia="zh-CN"/>
        </w:rPr>
        <w:t xml:space="preserve">or the transmission delay, we think one DL RRC message may take tens of milliseconds or even less, which should be enough for transmitting the </w:t>
      </w:r>
      <w:r w:rsidR="009B1188" w:rsidRPr="002B3B12">
        <w:rPr>
          <w:rFonts w:eastAsiaTheme="minorEastAsia"/>
          <w:lang w:eastAsia="zh-CN"/>
        </w:rPr>
        <w:t>indications</w:t>
      </w:r>
    </w:p>
    <w:p w14:paraId="5481C15D" w14:textId="54E0059F" w:rsidR="00582B5C" w:rsidRPr="009B1188" w:rsidRDefault="00582B5C" w:rsidP="009B1188">
      <w:pPr>
        <w:pStyle w:val="aff0"/>
        <w:numPr>
          <w:ilvl w:val="0"/>
          <w:numId w:val="12"/>
        </w:numPr>
        <w:spacing w:after="120"/>
        <w:ind w:rightChars="100" w:right="200" w:firstLineChars="0"/>
        <w:jc w:val="both"/>
        <w:rPr>
          <w:rFonts w:eastAsiaTheme="minorEastAsia"/>
          <w:lang w:eastAsia="zh-CN"/>
        </w:rPr>
      </w:pPr>
      <w:r w:rsidRPr="009B1188">
        <w:rPr>
          <w:rFonts w:eastAsiaTheme="minorEastAsia" w:hint="eastAsia"/>
          <w:lang w:eastAsia="zh-CN"/>
        </w:rPr>
        <w:t>I</w:t>
      </w:r>
      <w:r w:rsidRPr="009B1188">
        <w:rPr>
          <w:rFonts w:eastAsiaTheme="minorEastAsia"/>
          <w:lang w:eastAsia="zh-CN"/>
        </w:rPr>
        <w:t>t is flexible</w:t>
      </w:r>
    </w:p>
    <w:p w14:paraId="3A15182B" w14:textId="51BF8562" w:rsidR="00582B5C" w:rsidRPr="007879E6" w:rsidRDefault="00582B5C" w:rsidP="00860D47">
      <w:pPr>
        <w:spacing w:after="120"/>
        <w:ind w:rightChars="100" w:right="200"/>
        <w:jc w:val="both"/>
        <w:rPr>
          <w:rFonts w:eastAsiaTheme="minorEastAsia"/>
          <w:lang w:eastAsia="zh-CN"/>
        </w:rPr>
      </w:pPr>
    </w:p>
    <w:p w14:paraId="689F07F3" w14:textId="77777777" w:rsidR="00D4630A" w:rsidRDefault="007879E6" w:rsidP="00860D47">
      <w:pPr>
        <w:spacing w:after="120"/>
        <w:ind w:rightChars="100" w:right="200"/>
        <w:jc w:val="both"/>
        <w:rPr>
          <w:rFonts w:eastAsiaTheme="minorEastAsia"/>
          <w:lang w:eastAsia="zh-CN"/>
        </w:rPr>
      </w:pPr>
      <w:r>
        <w:rPr>
          <w:rFonts w:eastAsiaTheme="minorEastAsia"/>
          <w:lang w:eastAsia="zh-CN"/>
        </w:rPr>
        <w:t xml:space="preserve">Besides RRC signalling, MAC CE may be </w:t>
      </w:r>
      <w:r w:rsidR="00D4630A">
        <w:rPr>
          <w:rFonts w:eastAsiaTheme="minorEastAsia"/>
          <w:lang w:eastAsia="zh-CN"/>
        </w:rPr>
        <w:t>considered</w:t>
      </w:r>
      <w:r>
        <w:rPr>
          <w:rFonts w:eastAsiaTheme="minorEastAsia"/>
          <w:lang w:eastAsia="zh-CN"/>
        </w:rPr>
        <w:t>.</w:t>
      </w:r>
    </w:p>
    <w:p w14:paraId="16FEAB0F" w14:textId="396D2B95" w:rsidR="00D4630A" w:rsidRDefault="00D4630A" w:rsidP="00860D47">
      <w:pPr>
        <w:spacing w:after="120"/>
        <w:ind w:rightChars="100" w:right="200"/>
        <w:jc w:val="both"/>
        <w:rPr>
          <w:rFonts w:eastAsiaTheme="minorEastAsia"/>
          <w:lang w:eastAsia="zh-CN"/>
        </w:rPr>
      </w:pPr>
      <w:r>
        <w:rPr>
          <w:rFonts w:eastAsiaTheme="minorEastAsia" w:hint="eastAsia"/>
          <w:lang w:eastAsia="zh-CN"/>
        </w:rPr>
        <w:t>F</w:t>
      </w:r>
      <w:r>
        <w:rPr>
          <w:rFonts w:eastAsiaTheme="minorEastAsia"/>
          <w:lang w:eastAsia="zh-CN"/>
        </w:rPr>
        <w:t xml:space="preserve">or the transmission of </w:t>
      </w:r>
      <w:r w:rsidR="009B1188">
        <w:rPr>
          <w:rFonts w:eastAsiaTheme="minorEastAsia"/>
          <w:lang w:eastAsia="zh-CN"/>
        </w:rPr>
        <w:t>indications</w:t>
      </w:r>
      <w:r>
        <w:rPr>
          <w:rFonts w:eastAsiaTheme="minorEastAsia"/>
          <w:lang w:eastAsia="zh-CN"/>
        </w:rPr>
        <w:t xml:space="preserve"> from the NW to the UE, we think it should at least include the following components:</w:t>
      </w:r>
    </w:p>
    <w:p w14:paraId="7552E07D" w14:textId="4D9FAD7E" w:rsidR="00D4630A" w:rsidRDefault="00D4630A" w:rsidP="00D4630A">
      <w:pPr>
        <w:pStyle w:val="aff0"/>
        <w:numPr>
          <w:ilvl w:val="0"/>
          <w:numId w:val="12"/>
        </w:numPr>
        <w:spacing w:after="120"/>
        <w:ind w:rightChars="100" w:right="200" w:firstLineChars="0"/>
        <w:jc w:val="both"/>
        <w:rPr>
          <w:rFonts w:eastAsiaTheme="minorEastAsia"/>
          <w:lang w:eastAsia="zh-CN"/>
        </w:rPr>
      </w:pPr>
      <w:r>
        <w:rPr>
          <w:rFonts w:eastAsiaTheme="minorEastAsia"/>
          <w:lang w:eastAsia="zh-CN"/>
        </w:rPr>
        <w:t>Transmission delay in Uu interface</w:t>
      </w:r>
    </w:p>
    <w:p w14:paraId="520133C9" w14:textId="7381DEBF" w:rsidR="00D4630A" w:rsidRPr="00D4630A" w:rsidRDefault="004D76D8" w:rsidP="00D4630A">
      <w:pPr>
        <w:pStyle w:val="aff0"/>
        <w:numPr>
          <w:ilvl w:val="0"/>
          <w:numId w:val="12"/>
        </w:numPr>
        <w:spacing w:after="120"/>
        <w:ind w:rightChars="100" w:right="200" w:firstLineChars="0"/>
        <w:jc w:val="both"/>
        <w:rPr>
          <w:rFonts w:eastAsiaTheme="minorEastAsia"/>
          <w:lang w:eastAsia="zh-CN"/>
        </w:rPr>
      </w:pPr>
      <w:r>
        <w:rPr>
          <w:rFonts w:eastAsiaTheme="minorEastAsia"/>
          <w:lang w:eastAsia="zh-CN"/>
        </w:rPr>
        <w:t>Processing delay</w:t>
      </w:r>
      <w:r w:rsidR="00D4630A">
        <w:rPr>
          <w:rFonts w:eastAsiaTheme="minorEastAsia"/>
          <w:lang w:eastAsia="zh-CN"/>
        </w:rPr>
        <w:t xml:space="preserve">, i.e. the time between when the UE gets the </w:t>
      </w:r>
      <w:r w:rsidR="009B1188">
        <w:rPr>
          <w:rFonts w:eastAsiaTheme="minorEastAsia"/>
          <w:lang w:eastAsia="zh-CN"/>
        </w:rPr>
        <w:t>indications</w:t>
      </w:r>
      <w:r w:rsidR="00D4630A">
        <w:rPr>
          <w:rFonts w:eastAsiaTheme="minorEastAsia"/>
          <w:lang w:eastAsia="zh-CN"/>
        </w:rPr>
        <w:t xml:space="preserve"> and when it really applies the model</w:t>
      </w:r>
      <w:r w:rsidR="00BD552A">
        <w:rPr>
          <w:rFonts w:eastAsiaTheme="minorEastAsia"/>
          <w:lang w:eastAsia="zh-CN"/>
        </w:rPr>
        <w:t xml:space="preserve">. Usually the </w:t>
      </w:r>
      <w:r>
        <w:rPr>
          <w:rFonts w:eastAsiaTheme="minorEastAsia"/>
          <w:lang w:eastAsia="zh-CN"/>
        </w:rPr>
        <w:t>processing delay</w:t>
      </w:r>
      <w:r w:rsidR="00BD552A">
        <w:rPr>
          <w:rFonts w:eastAsiaTheme="minorEastAsia"/>
          <w:lang w:eastAsia="zh-CN"/>
        </w:rPr>
        <w:t xml:space="preserve"> is longer than the transmission delay</w:t>
      </w:r>
    </w:p>
    <w:p w14:paraId="4C056728" w14:textId="4346A122" w:rsidR="000B18E7" w:rsidRDefault="000B18E7" w:rsidP="00860D47">
      <w:pPr>
        <w:spacing w:after="120"/>
        <w:ind w:rightChars="100" w:right="200"/>
        <w:jc w:val="both"/>
        <w:rPr>
          <w:rFonts w:eastAsiaTheme="minorEastAsia"/>
          <w:lang w:eastAsia="zh-CN"/>
        </w:rPr>
      </w:pPr>
    </w:p>
    <w:p w14:paraId="07A07856" w14:textId="584B3D7F" w:rsidR="000B18E7" w:rsidRDefault="000B18E7" w:rsidP="00860D47">
      <w:pPr>
        <w:spacing w:after="120"/>
        <w:ind w:rightChars="100" w:right="200"/>
        <w:jc w:val="both"/>
        <w:rPr>
          <w:rFonts w:eastAsiaTheme="minorEastAsia"/>
          <w:lang w:eastAsia="zh-CN"/>
        </w:rPr>
      </w:pPr>
      <w:r>
        <w:rPr>
          <w:rFonts w:eastAsiaTheme="minorEastAsia" w:hint="eastAsia"/>
          <w:lang w:eastAsia="zh-CN"/>
        </w:rPr>
        <w:t>F</w:t>
      </w:r>
      <w:r>
        <w:rPr>
          <w:rFonts w:eastAsiaTheme="minorEastAsia"/>
          <w:lang w:eastAsia="zh-CN"/>
        </w:rPr>
        <w:t xml:space="preserve">or </w:t>
      </w:r>
      <w:r w:rsidR="005521C0">
        <w:rPr>
          <w:rFonts w:eastAsiaTheme="minorEastAsia"/>
          <w:lang w:eastAsia="zh-CN"/>
        </w:rPr>
        <w:t xml:space="preserve">transmission </w:t>
      </w:r>
      <w:r>
        <w:rPr>
          <w:rFonts w:eastAsiaTheme="minorEastAsia"/>
          <w:lang w:eastAsia="zh-CN"/>
        </w:rPr>
        <w:t>delay, we think MAC CE may take less delay than RRC signalling, e.g. by tens of milliseconds. However</w:t>
      </w:r>
      <w:r w:rsidRPr="004D76D8">
        <w:rPr>
          <w:rFonts w:eastAsiaTheme="minorEastAsia"/>
          <w:lang w:eastAsia="zh-CN"/>
        </w:rPr>
        <w:t xml:space="preserve">, for </w:t>
      </w:r>
      <w:r w:rsidR="004D76D8" w:rsidRPr="00A555D9">
        <w:rPr>
          <w:rFonts w:eastAsiaTheme="minorEastAsia"/>
          <w:lang w:eastAsia="zh-CN"/>
        </w:rPr>
        <w:t>processing delay</w:t>
      </w:r>
      <w:r w:rsidRPr="004D76D8">
        <w:rPr>
          <w:rFonts w:eastAsiaTheme="minorEastAsia"/>
          <w:lang w:eastAsia="zh-CN"/>
        </w:rPr>
        <w:t>, we</w:t>
      </w:r>
      <w:r>
        <w:rPr>
          <w:rFonts w:eastAsiaTheme="minorEastAsia"/>
          <w:lang w:eastAsia="zh-CN"/>
        </w:rPr>
        <w:t xml:space="preserve"> are not sure whether it will be much longer than </w:t>
      </w:r>
      <w:r w:rsidR="005521C0">
        <w:rPr>
          <w:rFonts w:eastAsiaTheme="minorEastAsia"/>
          <w:lang w:eastAsia="zh-CN"/>
        </w:rPr>
        <w:t>transmission</w:t>
      </w:r>
      <w:r>
        <w:rPr>
          <w:rFonts w:eastAsiaTheme="minorEastAsia"/>
          <w:lang w:eastAsia="zh-CN"/>
        </w:rPr>
        <w:t xml:space="preserve"> delay or not. If yes, we think the total delay will not make much differences between two options.</w:t>
      </w:r>
    </w:p>
    <w:p w14:paraId="379C6817" w14:textId="6EAC9BF6" w:rsidR="00BD552A" w:rsidRDefault="00BD552A" w:rsidP="00860D47">
      <w:pPr>
        <w:spacing w:after="120"/>
        <w:ind w:rightChars="100" w:right="200"/>
        <w:jc w:val="both"/>
        <w:rPr>
          <w:rFonts w:eastAsiaTheme="minorEastAsia"/>
          <w:b/>
          <w:lang w:eastAsia="zh-CN"/>
        </w:rPr>
      </w:pPr>
    </w:p>
    <w:p w14:paraId="5998AA84" w14:textId="2CC2E6C9" w:rsidR="000E6415" w:rsidRDefault="000E6415" w:rsidP="000E6415">
      <w:pPr>
        <w:spacing w:after="120"/>
        <w:ind w:rightChars="100" w:right="200"/>
        <w:jc w:val="both"/>
        <w:rPr>
          <w:rFonts w:eastAsiaTheme="minorEastAsia"/>
          <w:b/>
          <w:lang w:eastAsia="zh-CN"/>
        </w:rPr>
      </w:pPr>
      <w:r w:rsidRPr="000B18E7">
        <w:rPr>
          <w:rFonts w:eastAsiaTheme="minorEastAsia" w:hint="eastAsia"/>
          <w:b/>
          <w:lang w:eastAsia="zh-CN"/>
        </w:rPr>
        <w:t>O</w:t>
      </w:r>
      <w:r w:rsidRPr="000B18E7">
        <w:rPr>
          <w:rFonts w:eastAsiaTheme="minorEastAsia"/>
          <w:b/>
          <w:lang w:eastAsia="zh-CN"/>
        </w:rPr>
        <w:t xml:space="preserve">bservation </w:t>
      </w:r>
      <w:r w:rsidR="00DB590A">
        <w:rPr>
          <w:rFonts w:eastAsiaTheme="minorEastAsia"/>
          <w:b/>
          <w:lang w:eastAsia="zh-CN"/>
        </w:rPr>
        <w:t>3</w:t>
      </w:r>
      <w:r w:rsidRPr="000B18E7">
        <w:rPr>
          <w:rFonts w:eastAsiaTheme="minorEastAsia"/>
          <w:b/>
          <w:lang w:eastAsia="zh-CN"/>
        </w:rPr>
        <w:t>:</w:t>
      </w:r>
      <w:r>
        <w:rPr>
          <w:rFonts w:eastAsiaTheme="minorEastAsia"/>
          <w:b/>
          <w:lang w:eastAsia="zh-CN"/>
        </w:rPr>
        <w:t xml:space="preserve"> For transmission of </w:t>
      </w:r>
      <w:r w:rsidR="009B1188">
        <w:rPr>
          <w:rFonts w:eastAsiaTheme="minorEastAsia"/>
          <w:b/>
          <w:lang w:eastAsia="zh-CN"/>
        </w:rPr>
        <w:t>indications</w:t>
      </w:r>
      <w:r>
        <w:rPr>
          <w:rFonts w:eastAsiaTheme="minorEastAsia"/>
          <w:b/>
          <w:lang w:eastAsia="zh-CN"/>
        </w:rPr>
        <w:t xml:space="preserve"> from NW to the UE, the following components are included: transmission delay and </w:t>
      </w:r>
      <w:r w:rsidR="004D76D8">
        <w:rPr>
          <w:rFonts w:eastAsiaTheme="minorEastAsia"/>
          <w:b/>
          <w:lang w:eastAsia="zh-CN"/>
        </w:rPr>
        <w:t>processing delay</w:t>
      </w:r>
      <w:r>
        <w:rPr>
          <w:rFonts w:eastAsiaTheme="minorEastAsia"/>
          <w:b/>
          <w:lang w:eastAsia="zh-CN"/>
        </w:rPr>
        <w:t>.</w:t>
      </w:r>
    </w:p>
    <w:p w14:paraId="1561F966" w14:textId="786C7145" w:rsidR="00BD552A" w:rsidRDefault="004D76D8" w:rsidP="00860D47">
      <w:pPr>
        <w:spacing w:after="120"/>
        <w:ind w:rightChars="100" w:right="200"/>
        <w:jc w:val="both"/>
        <w:rPr>
          <w:rFonts w:eastAsiaTheme="minorEastAsia"/>
          <w:b/>
          <w:lang w:eastAsia="zh-CN"/>
        </w:rPr>
      </w:pPr>
      <w:r>
        <w:rPr>
          <w:rFonts w:eastAsiaTheme="minorEastAsia"/>
          <w:b/>
          <w:lang w:eastAsia="zh-CN"/>
        </w:rPr>
        <w:t xml:space="preserve">Observation </w:t>
      </w:r>
      <w:r w:rsidR="00DB590A">
        <w:rPr>
          <w:rFonts w:eastAsiaTheme="minorEastAsia"/>
          <w:b/>
          <w:lang w:eastAsia="zh-CN"/>
        </w:rPr>
        <w:t>4</w:t>
      </w:r>
      <w:bookmarkStart w:id="7" w:name="_GoBack"/>
      <w:bookmarkEnd w:id="7"/>
      <w:r>
        <w:rPr>
          <w:rFonts w:eastAsiaTheme="minorEastAsia"/>
          <w:b/>
          <w:lang w:eastAsia="zh-CN"/>
        </w:rPr>
        <w:t>:</w:t>
      </w:r>
      <w:r w:rsidR="00BD552A">
        <w:rPr>
          <w:rFonts w:eastAsiaTheme="minorEastAsia"/>
          <w:b/>
          <w:lang w:eastAsia="zh-CN"/>
        </w:rPr>
        <w:t xml:space="preserve"> </w:t>
      </w:r>
      <w:r>
        <w:rPr>
          <w:rFonts w:eastAsiaTheme="minorEastAsia"/>
          <w:b/>
          <w:lang w:eastAsia="zh-CN"/>
        </w:rPr>
        <w:t>Processing delay</w:t>
      </w:r>
      <w:r w:rsidR="00BD552A">
        <w:rPr>
          <w:rFonts w:eastAsiaTheme="minorEastAsia"/>
          <w:b/>
          <w:lang w:eastAsia="zh-CN"/>
        </w:rPr>
        <w:t xml:space="preserve"> may </w:t>
      </w:r>
      <w:r>
        <w:rPr>
          <w:rFonts w:eastAsiaTheme="minorEastAsia"/>
          <w:b/>
          <w:lang w:eastAsia="zh-CN"/>
        </w:rPr>
        <w:t xml:space="preserve">dominate the whole delay for model operations like </w:t>
      </w:r>
      <w:r w:rsidR="00BD552A">
        <w:rPr>
          <w:rFonts w:eastAsiaTheme="minorEastAsia"/>
          <w:b/>
          <w:lang w:eastAsia="zh-CN"/>
        </w:rPr>
        <w:t>model switching. Whether to use RRC</w:t>
      </w:r>
      <w:r>
        <w:rPr>
          <w:rFonts w:eastAsiaTheme="minorEastAsia"/>
          <w:b/>
          <w:lang w:eastAsia="zh-CN"/>
        </w:rPr>
        <w:t xml:space="preserve"> signalling</w:t>
      </w:r>
      <w:r w:rsidR="00BD552A">
        <w:rPr>
          <w:rFonts w:eastAsiaTheme="minorEastAsia"/>
          <w:b/>
          <w:lang w:eastAsia="zh-CN"/>
        </w:rPr>
        <w:t xml:space="preserve">/MAC CE depends on the ratio of </w:t>
      </w:r>
      <w:r>
        <w:rPr>
          <w:rFonts w:eastAsiaTheme="minorEastAsia"/>
          <w:b/>
          <w:lang w:eastAsia="zh-CN"/>
        </w:rPr>
        <w:t>processing delay</w:t>
      </w:r>
      <w:r w:rsidR="007E6527">
        <w:rPr>
          <w:rFonts w:eastAsiaTheme="minorEastAsia"/>
          <w:b/>
          <w:lang w:eastAsia="zh-CN"/>
        </w:rPr>
        <w:t xml:space="preserve"> in the whole delay</w:t>
      </w:r>
      <w:r w:rsidR="00BD552A">
        <w:rPr>
          <w:rFonts w:eastAsiaTheme="minorEastAsia"/>
          <w:b/>
          <w:lang w:eastAsia="zh-CN"/>
        </w:rPr>
        <w:t>, which</w:t>
      </w:r>
      <w:r w:rsidR="00FD5D87">
        <w:rPr>
          <w:rFonts w:eastAsiaTheme="minorEastAsia"/>
          <w:b/>
          <w:lang w:eastAsia="zh-CN"/>
        </w:rPr>
        <w:t xml:space="preserve"> </w:t>
      </w:r>
      <w:r>
        <w:rPr>
          <w:rFonts w:eastAsiaTheme="minorEastAsia"/>
          <w:b/>
          <w:lang w:eastAsia="zh-CN"/>
        </w:rPr>
        <w:t>might</w:t>
      </w:r>
      <w:r w:rsidR="00BD552A">
        <w:rPr>
          <w:rFonts w:eastAsiaTheme="minorEastAsia"/>
          <w:b/>
          <w:lang w:eastAsia="zh-CN"/>
        </w:rPr>
        <w:t xml:space="preserve"> require RAN1 inputs.</w:t>
      </w:r>
    </w:p>
    <w:p w14:paraId="1974C6F3" w14:textId="1E5DE3DC" w:rsidR="000B18E7" w:rsidRDefault="000B18E7" w:rsidP="00860D47">
      <w:pPr>
        <w:spacing w:after="120"/>
        <w:ind w:rightChars="100" w:right="200"/>
        <w:jc w:val="both"/>
        <w:rPr>
          <w:rFonts w:eastAsiaTheme="minorEastAsia"/>
          <w:lang w:eastAsia="zh-CN"/>
        </w:rPr>
      </w:pPr>
    </w:p>
    <w:p w14:paraId="12FB3A14" w14:textId="6627A349" w:rsidR="00657313" w:rsidRDefault="00657313" w:rsidP="00860D47">
      <w:pPr>
        <w:spacing w:after="120"/>
        <w:ind w:rightChars="100" w:right="200"/>
        <w:jc w:val="both"/>
        <w:rPr>
          <w:rFonts w:eastAsiaTheme="minorEastAsia"/>
          <w:b/>
          <w:lang w:eastAsia="zh-CN"/>
        </w:rPr>
      </w:pPr>
      <w:r w:rsidRPr="00657313">
        <w:rPr>
          <w:rFonts w:eastAsiaTheme="minorEastAsia" w:hint="eastAsia"/>
          <w:b/>
          <w:lang w:eastAsia="zh-CN"/>
        </w:rPr>
        <w:t>P</w:t>
      </w:r>
      <w:r w:rsidRPr="00657313">
        <w:rPr>
          <w:rFonts w:eastAsiaTheme="minorEastAsia"/>
          <w:b/>
          <w:lang w:eastAsia="zh-CN"/>
        </w:rPr>
        <w:t xml:space="preserve">roposal </w:t>
      </w:r>
      <w:r w:rsidR="00CB55A9">
        <w:rPr>
          <w:rFonts w:eastAsiaTheme="minorEastAsia"/>
          <w:b/>
          <w:lang w:eastAsia="zh-CN"/>
        </w:rPr>
        <w:t>8</w:t>
      </w:r>
      <w:r w:rsidRPr="00657313">
        <w:rPr>
          <w:rFonts w:eastAsiaTheme="minorEastAsia"/>
          <w:b/>
          <w:lang w:eastAsia="zh-CN"/>
        </w:rPr>
        <w:t xml:space="preserve">: </w:t>
      </w:r>
      <w:r>
        <w:rPr>
          <w:rFonts w:eastAsiaTheme="minorEastAsia"/>
          <w:b/>
          <w:lang w:eastAsia="zh-CN"/>
        </w:rPr>
        <w:t xml:space="preserve">For NW sending </w:t>
      </w:r>
      <w:r w:rsidR="009B1188">
        <w:rPr>
          <w:rFonts w:eastAsiaTheme="minorEastAsia"/>
          <w:b/>
          <w:lang w:eastAsia="zh-CN"/>
        </w:rPr>
        <w:t>indications</w:t>
      </w:r>
      <w:r>
        <w:rPr>
          <w:rFonts w:eastAsiaTheme="minorEastAsia"/>
          <w:b/>
          <w:lang w:eastAsia="zh-CN"/>
        </w:rPr>
        <w:t xml:space="preserve"> to UE to operate model(s), e.g. model activation, model switching, RRC signalling should be </w:t>
      </w:r>
      <w:r w:rsidR="005521C0">
        <w:rPr>
          <w:rFonts w:eastAsiaTheme="minorEastAsia"/>
          <w:b/>
          <w:lang w:eastAsia="zh-CN"/>
        </w:rPr>
        <w:t>supported</w:t>
      </w:r>
      <w:r>
        <w:rPr>
          <w:rFonts w:eastAsiaTheme="minorEastAsia"/>
          <w:b/>
          <w:lang w:eastAsia="zh-CN"/>
        </w:rPr>
        <w:t>.</w:t>
      </w:r>
    </w:p>
    <w:p w14:paraId="4EA91C07" w14:textId="48A523B1" w:rsidR="00BF0FF1" w:rsidRPr="00171A14" w:rsidRDefault="00BF0FF1" w:rsidP="00A62104">
      <w:pPr>
        <w:spacing w:after="120"/>
        <w:ind w:rightChars="100" w:right="200"/>
        <w:jc w:val="both"/>
        <w:rPr>
          <w:rFonts w:eastAsiaTheme="minorEastAsia"/>
          <w:b/>
          <w:lang w:eastAsia="zh-CN"/>
        </w:rPr>
      </w:pPr>
    </w:p>
    <w:p w14:paraId="60A9E290" w14:textId="651AF383" w:rsidR="00BF0FF1" w:rsidRDefault="00BF0FF1" w:rsidP="00BF0FF1">
      <w:pPr>
        <w:pStyle w:val="2"/>
        <w:spacing w:after="240"/>
        <w:rPr>
          <w:rFonts w:eastAsiaTheme="minorEastAsia"/>
        </w:rPr>
      </w:pPr>
      <w:r>
        <w:rPr>
          <w:rFonts w:eastAsiaTheme="minorEastAsia"/>
        </w:rPr>
        <w:t xml:space="preserve">Discussion on </w:t>
      </w:r>
      <w:r w:rsidR="009E6C0B">
        <w:rPr>
          <w:rFonts w:eastAsiaTheme="minorEastAsia"/>
        </w:rPr>
        <w:t xml:space="preserve">AI/ML Model </w:t>
      </w:r>
      <w:r w:rsidR="00AC5371">
        <w:rPr>
          <w:rFonts w:eastAsiaTheme="minorEastAsia"/>
        </w:rPr>
        <w:t>monitoring</w:t>
      </w:r>
    </w:p>
    <w:p w14:paraId="581551F8" w14:textId="77777777" w:rsidR="00197907" w:rsidRDefault="00197907" w:rsidP="00197907">
      <w:pPr>
        <w:rPr>
          <w:lang w:eastAsia="zh-CN"/>
        </w:rPr>
      </w:pPr>
      <w:r>
        <w:rPr>
          <w:lang w:eastAsia="zh-CN"/>
        </w:rPr>
        <w:t xml:space="preserve">Model monitoring </w:t>
      </w:r>
      <w:r>
        <w:t>identifies the adaptiveness between AI/ML model and environment, which provide</w:t>
      </w:r>
      <w:r>
        <w:rPr>
          <w:rFonts w:hint="eastAsia"/>
          <w:lang w:eastAsia="zh-CN"/>
        </w:rPr>
        <w:t>s</w:t>
      </w:r>
      <w:r>
        <w:t xml:space="preserve"> the main reference to activate/deactivate/select/switch/update model in time and avoid performance decline. Model monitoring requires to collect information that reflects the model status/effects, and thereby the corresponding measurement and report can be considered for potential spec impact. For t</w:t>
      </w:r>
      <w:r>
        <w:rPr>
          <w:lang w:eastAsia="zh-CN"/>
        </w:rPr>
        <w:t>he monitoring manner, depending on the execution node (e.g., gNB and UE), it can be classified as following three cases:</w:t>
      </w:r>
    </w:p>
    <w:p w14:paraId="44F67042" w14:textId="77777777" w:rsidR="00197907" w:rsidRDefault="00197907" w:rsidP="00197907">
      <w:pPr>
        <w:pStyle w:val="aff0"/>
        <w:widowControl w:val="0"/>
        <w:numPr>
          <w:ilvl w:val="0"/>
          <w:numId w:val="23"/>
        </w:numPr>
        <w:overflowPunct/>
        <w:spacing w:after="0" w:line="360" w:lineRule="auto"/>
        <w:ind w:firstLineChars="0"/>
        <w:textAlignment w:val="auto"/>
        <w:rPr>
          <w:lang w:eastAsia="zh-CN"/>
        </w:rPr>
      </w:pPr>
      <w:r>
        <w:rPr>
          <w:b/>
          <w:lang w:eastAsia="zh-CN"/>
        </w:rPr>
        <w:t>Case1.</w:t>
      </w:r>
      <w:r>
        <w:rPr>
          <w:lang w:eastAsia="zh-CN"/>
        </w:rPr>
        <w:t xml:space="preserve"> UE-side Monitoring for AI/ML Model</w:t>
      </w:r>
    </w:p>
    <w:p w14:paraId="3D3D73A9" w14:textId="77777777" w:rsidR="00197907" w:rsidRDefault="00197907" w:rsidP="00197907">
      <w:pPr>
        <w:pStyle w:val="aff0"/>
        <w:widowControl w:val="0"/>
        <w:numPr>
          <w:ilvl w:val="1"/>
          <w:numId w:val="24"/>
        </w:numPr>
        <w:overflowPunct/>
        <w:spacing w:after="0" w:line="360" w:lineRule="auto"/>
        <w:ind w:firstLineChars="0"/>
        <w:textAlignment w:val="auto"/>
        <w:rPr>
          <w:lang w:eastAsia="zh-CN"/>
        </w:rPr>
      </w:pPr>
      <w:r>
        <w:rPr>
          <w:lang w:eastAsia="zh-CN"/>
        </w:rPr>
        <w:t>UE collects inputs for monitoring and calculates monitoring KPI</w:t>
      </w:r>
    </w:p>
    <w:p w14:paraId="798AF282" w14:textId="77777777" w:rsidR="00197907" w:rsidRDefault="00197907" w:rsidP="00197907">
      <w:pPr>
        <w:pStyle w:val="aff0"/>
        <w:widowControl w:val="0"/>
        <w:numPr>
          <w:ilvl w:val="1"/>
          <w:numId w:val="24"/>
        </w:numPr>
        <w:overflowPunct/>
        <w:spacing w:after="0" w:line="360" w:lineRule="auto"/>
        <w:ind w:firstLineChars="0"/>
        <w:textAlignment w:val="auto"/>
        <w:rPr>
          <w:lang w:eastAsia="zh-CN"/>
        </w:rPr>
      </w:pPr>
      <w:r>
        <w:rPr>
          <w:lang w:eastAsia="zh-CN"/>
        </w:rPr>
        <w:t>UE makes the decision(s) of model selection/activation/deactivation/switching/fallback operation.</w:t>
      </w:r>
    </w:p>
    <w:p w14:paraId="62865671" w14:textId="77777777" w:rsidR="00197907" w:rsidRDefault="00197907" w:rsidP="00197907">
      <w:pPr>
        <w:pStyle w:val="aff0"/>
        <w:widowControl w:val="0"/>
        <w:numPr>
          <w:ilvl w:val="0"/>
          <w:numId w:val="23"/>
        </w:numPr>
        <w:overflowPunct/>
        <w:spacing w:after="0" w:line="360" w:lineRule="auto"/>
        <w:ind w:firstLineChars="0"/>
        <w:textAlignment w:val="auto"/>
        <w:rPr>
          <w:lang w:eastAsia="zh-CN"/>
        </w:rPr>
      </w:pPr>
      <w:r>
        <w:rPr>
          <w:b/>
          <w:lang w:eastAsia="zh-CN"/>
        </w:rPr>
        <w:t>Case2.</w:t>
      </w:r>
      <w:r>
        <w:rPr>
          <w:lang w:eastAsia="zh-CN"/>
        </w:rPr>
        <w:t xml:space="preserve"> NW-side Monitoring for AI/ML Model</w:t>
      </w:r>
    </w:p>
    <w:p w14:paraId="56AF1892" w14:textId="77777777" w:rsidR="00197907" w:rsidRDefault="00197907" w:rsidP="00197907">
      <w:pPr>
        <w:pStyle w:val="aff0"/>
        <w:widowControl w:val="0"/>
        <w:numPr>
          <w:ilvl w:val="1"/>
          <w:numId w:val="25"/>
        </w:numPr>
        <w:overflowPunct/>
        <w:spacing w:after="0" w:line="360" w:lineRule="auto"/>
        <w:ind w:firstLineChars="0"/>
        <w:textAlignment w:val="auto"/>
        <w:rPr>
          <w:lang w:eastAsia="zh-CN"/>
        </w:rPr>
      </w:pPr>
      <w:r>
        <w:rPr>
          <w:lang w:eastAsia="zh-CN"/>
        </w:rPr>
        <w:t>NW (e.g. gNB) collects inputs for monitoring and calculates monitoring KPI</w:t>
      </w:r>
    </w:p>
    <w:p w14:paraId="164E8BFB" w14:textId="77777777" w:rsidR="00197907" w:rsidRDefault="00197907" w:rsidP="00197907">
      <w:pPr>
        <w:pStyle w:val="aff0"/>
        <w:widowControl w:val="0"/>
        <w:numPr>
          <w:ilvl w:val="1"/>
          <w:numId w:val="25"/>
        </w:numPr>
        <w:overflowPunct/>
        <w:spacing w:after="0" w:line="360" w:lineRule="auto"/>
        <w:ind w:firstLineChars="0"/>
        <w:textAlignment w:val="auto"/>
        <w:rPr>
          <w:lang w:eastAsia="zh-CN"/>
        </w:rPr>
      </w:pPr>
      <w:r>
        <w:rPr>
          <w:lang w:eastAsia="zh-CN"/>
        </w:rPr>
        <w:t xml:space="preserve">NW (e.g. gNB) makes the decision(s) of model selection/activation/deactivation/switching/fallback </w:t>
      </w:r>
      <w:r>
        <w:rPr>
          <w:lang w:eastAsia="zh-CN"/>
        </w:rPr>
        <w:lastRenderedPageBreak/>
        <w:t>operation.</w:t>
      </w:r>
    </w:p>
    <w:p w14:paraId="5E5CE816" w14:textId="77777777" w:rsidR="00197907" w:rsidRDefault="00197907" w:rsidP="00197907">
      <w:pPr>
        <w:pStyle w:val="aff0"/>
        <w:widowControl w:val="0"/>
        <w:numPr>
          <w:ilvl w:val="0"/>
          <w:numId w:val="23"/>
        </w:numPr>
        <w:overflowPunct/>
        <w:spacing w:after="0" w:line="360" w:lineRule="auto"/>
        <w:ind w:firstLineChars="0"/>
        <w:textAlignment w:val="auto"/>
        <w:rPr>
          <w:lang w:eastAsia="zh-CN"/>
        </w:rPr>
      </w:pPr>
      <w:r>
        <w:rPr>
          <w:b/>
          <w:lang w:eastAsia="zh-CN"/>
        </w:rPr>
        <w:t>Case3.</w:t>
      </w:r>
      <w:r>
        <w:rPr>
          <w:lang w:eastAsia="zh-CN"/>
        </w:rPr>
        <w:t xml:space="preserve"> Hybrid Monitoring for AI/ML Model</w:t>
      </w:r>
    </w:p>
    <w:p w14:paraId="2D406DE8" w14:textId="77777777" w:rsidR="00197907" w:rsidRDefault="00197907" w:rsidP="00197907">
      <w:pPr>
        <w:pStyle w:val="aff0"/>
        <w:widowControl w:val="0"/>
        <w:numPr>
          <w:ilvl w:val="1"/>
          <w:numId w:val="26"/>
        </w:numPr>
        <w:overflowPunct/>
        <w:spacing w:after="0" w:line="360" w:lineRule="auto"/>
        <w:ind w:firstLineChars="0"/>
        <w:textAlignment w:val="auto"/>
        <w:rPr>
          <w:lang w:eastAsia="zh-CN"/>
        </w:rPr>
      </w:pPr>
      <w:r>
        <w:rPr>
          <w:lang w:eastAsia="zh-CN"/>
        </w:rPr>
        <w:t>UE collects inputs for monitoring, calculates monitoring KPI and feedback the KPI to NW (e.g. gNB)</w:t>
      </w:r>
    </w:p>
    <w:p w14:paraId="1BC535ED" w14:textId="77777777" w:rsidR="00197907" w:rsidRDefault="00197907" w:rsidP="00197907">
      <w:pPr>
        <w:pStyle w:val="aff0"/>
        <w:widowControl w:val="0"/>
        <w:numPr>
          <w:ilvl w:val="1"/>
          <w:numId w:val="26"/>
        </w:numPr>
        <w:overflowPunct/>
        <w:spacing w:after="0" w:line="360" w:lineRule="auto"/>
        <w:ind w:firstLineChars="0"/>
        <w:textAlignment w:val="auto"/>
        <w:rPr>
          <w:rFonts w:eastAsiaTheme="minorEastAsia"/>
          <w:lang w:eastAsia="zh-CN"/>
        </w:rPr>
      </w:pPr>
      <w:r>
        <w:rPr>
          <w:lang w:eastAsia="zh-CN"/>
        </w:rPr>
        <w:t>NW (e.g. gNB) makes the decision(s) of model selection/activation/deactivation/switching/fallback operation.</w:t>
      </w:r>
    </w:p>
    <w:p w14:paraId="77B27400" w14:textId="77777777" w:rsidR="00197907" w:rsidRDefault="00197907" w:rsidP="00197907">
      <w:pPr>
        <w:rPr>
          <w:lang w:eastAsia="zh-CN"/>
        </w:rPr>
      </w:pPr>
      <w:r>
        <w:rPr>
          <w:lang w:eastAsia="zh-CN"/>
        </w:rPr>
        <w:t xml:space="preserve">Case1 can be applied to monitor the UE-side model, </w:t>
      </w:r>
      <w:r>
        <w:t>with potentially requesting Network to send assistant signals (AI/ML-related RS, etc.) to facilitate the UE to obtain monitoring inputs</w:t>
      </w:r>
      <w:r>
        <w:rPr>
          <w:lang w:eastAsia="zh-CN"/>
        </w:rPr>
        <w:t xml:space="preserve">. Case2 is applicable to at least Network-side model and the two-sided model, in which </w:t>
      </w:r>
      <w:r>
        <w:t>Network can collect the monitoring inputs and calculate the KPI. The inputs can be the feedback from UE including ground-truth labels or instantaneous performance indicator (e.g., throughput, ACK/NACK, etc.).</w:t>
      </w:r>
      <w:r>
        <w:rPr>
          <w:lang w:eastAsia="zh-CN"/>
        </w:rPr>
        <w:t xml:space="preserve"> Case3 is applicable to Network-side model, UE-side model and Two-sided model.</w:t>
      </w:r>
    </w:p>
    <w:p w14:paraId="141918F7" w14:textId="77777777" w:rsidR="00197907" w:rsidRDefault="00197907" w:rsidP="00197907">
      <w:pPr>
        <w:rPr>
          <w:lang w:eastAsia="zh-CN"/>
        </w:rPr>
      </w:pPr>
      <w:r>
        <w:rPr>
          <w:lang w:eastAsia="zh-CN"/>
        </w:rPr>
        <w:t xml:space="preserve">As for the metrics for monitoring discussed in our previous companion contribution R1-2208428, there are two options for model monitoring: 1) inference accuracy and 2) system performance. For </w:t>
      </w:r>
      <w:r>
        <w:rPr>
          <w:b/>
          <w:lang w:eastAsia="zh-CN"/>
        </w:rPr>
        <w:t>Metric1</w:t>
      </w:r>
      <w:r>
        <w:rPr>
          <w:lang w:eastAsia="zh-CN"/>
        </w:rPr>
        <w:t xml:space="preserve">, taking CSI compression as an example, with UE sending the ground-truth CSI label to Network, Network can monitor the instantaneous inference accuracy of AI/ML-based CSI feedback. </w:t>
      </w:r>
      <w:r>
        <w:rPr>
          <w:rFonts w:hint="eastAsia"/>
          <w:lang w:eastAsia="zh-CN"/>
        </w:rPr>
        <w:t>Also</w:t>
      </w:r>
      <w:r>
        <w:rPr>
          <w:lang w:eastAsia="zh-CN"/>
        </w:rPr>
        <w:t xml:space="preserve">, for BM, UE can feedback the measured ground-truth optimal </w:t>
      </w:r>
      <w:r>
        <w:rPr>
          <w:rFonts w:hint="eastAsia"/>
          <w:lang w:eastAsia="zh-CN"/>
        </w:rPr>
        <w:t>beam</w:t>
      </w:r>
      <w:r>
        <w:rPr>
          <w:lang w:eastAsia="zh-CN"/>
        </w:rPr>
        <w:t xml:space="preserve"> index obtained during monitoring window for monitoring of the Network-side BM. For positioning, PRU can feedback the instantaneous ground-truth location to Network for monitoring the positioning accuracy. For </w:t>
      </w:r>
      <w:r>
        <w:rPr>
          <w:b/>
          <w:lang w:eastAsia="zh-CN"/>
        </w:rPr>
        <w:t>Metric2</w:t>
      </w:r>
      <w:r>
        <w:rPr>
          <w:lang w:eastAsia="zh-CN"/>
        </w:rPr>
        <w:t>, it can be useful to reflect the average and overall performance of the AI/ML model as they can be statistics over a long period of time. The spec impacts include the signalling for supporting the model monitoring. Therefore, the following proposal is made:</w:t>
      </w:r>
    </w:p>
    <w:p w14:paraId="1C4FAEE3" w14:textId="7E3C3BFD" w:rsidR="00197907" w:rsidRPr="00197907" w:rsidRDefault="00197907" w:rsidP="00197907">
      <w:pPr>
        <w:rPr>
          <w:b/>
          <w:lang w:eastAsia="zh-CN"/>
        </w:rPr>
      </w:pPr>
      <w:r w:rsidRPr="00197907">
        <w:rPr>
          <w:rFonts w:hint="eastAsia"/>
          <w:b/>
          <w:lang w:eastAsia="zh-CN"/>
        </w:rPr>
        <w:t>P</w:t>
      </w:r>
      <w:r w:rsidRPr="00197907">
        <w:rPr>
          <w:b/>
          <w:lang w:eastAsia="zh-CN"/>
        </w:rPr>
        <w:t xml:space="preserve">roposal </w:t>
      </w:r>
      <w:r w:rsidR="00CB55A9">
        <w:rPr>
          <w:b/>
          <w:lang w:eastAsia="zh-CN"/>
        </w:rPr>
        <w:t>9</w:t>
      </w:r>
      <w:r w:rsidRPr="00197907">
        <w:rPr>
          <w:b/>
          <w:lang w:eastAsia="zh-CN"/>
        </w:rPr>
        <w:t>: For</w:t>
      </w:r>
      <w:r w:rsidR="00D12DBD">
        <w:rPr>
          <w:b/>
          <w:lang w:eastAsia="zh-CN"/>
        </w:rPr>
        <w:t xml:space="preserve"> </w:t>
      </w:r>
      <w:r w:rsidRPr="00197907">
        <w:rPr>
          <w:b/>
          <w:lang w:eastAsia="zh-CN"/>
        </w:rPr>
        <w:t xml:space="preserve">model monitoring, RAN2 to </w:t>
      </w:r>
      <w:r w:rsidR="00171A14">
        <w:rPr>
          <w:b/>
          <w:lang w:eastAsia="zh-CN"/>
        </w:rPr>
        <w:t xml:space="preserve">study </w:t>
      </w:r>
      <w:r w:rsidRPr="00197907">
        <w:rPr>
          <w:b/>
          <w:lang w:eastAsia="zh-CN"/>
        </w:rPr>
        <w:t>Case 1/2/3</w:t>
      </w:r>
      <w:r>
        <w:rPr>
          <w:b/>
          <w:lang w:eastAsia="zh-CN"/>
        </w:rPr>
        <w:t>:</w:t>
      </w:r>
    </w:p>
    <w:p w14:paraId="16D931FA" w14:textId="77777777" w:rsidR="00197907" w:rsidRPr="00197907" w:rsidRDefault="00197907" w:rsidP="00197907">
      <w:pPr>
        <w:pStyle w:val="aff0"/>
        <w:numPr>
          <w:ilvl w:val="0"/>
          <w:numId w:val="27"/>
        </w:numPr>
        <w:ind w:firstLineChars="0"/>
        <w:rPr>
          <w:b/>
          <w:lang w:eastAsia="zh-CN"/>
        </w:rPr>
      </w:pPr>
      <w:r w:rsidRPr="00197907">
        <w:rPr>
          <w:b/>
          <w:lang w:eastAsia="zh-CN"/>
        </w:rPr>
        <w:t>Case1. UE-side Monitoring for AI/ML Model</w:t>
      </w:r>
    </w:p>
    <w:p w14:paraId="59464C8C" w14:textId="77777777" w:rsidR="00197907" w:rsidRPr="00197907" w:rsidRDefault="00197907" w:rsidP="00197907">
      <w:pPr>
        <w:pStyle w:val="aff0"/>
        <w:numPr>
          <w:ilvl w:val="0"/>
          <w:numId w:val="27"/>
        </w:numPr>
        <w:ind w:firstLineChars="0"/>
        <w:rPr>
          <w:b/>
          <w:lang w:eastAsia="zh-CN"/>
        </w:rPr>
      </w:pPr>
      <w:r w:rsidRPr="00197907">
        <w:rPr>
          <w:b/>
          <w:lang w:eastAsia="zh-CN"/>
        </w:rPr>
        <w:t>Case2. NW-side Monitoring for AI/ML Model</w:t>
      </w:r>
    </w:p>
    <w:p w14:paraId="2F1B7074" w14:textId="77777777" w:rsidR="00197907" w:rsidRPr="00197907" w:rsidRDefault="00197907" w:rsidP="00197907">
      <w:pPr>
        <w:pStyle w:val="aff0"/>
        <w:numPr>
          <w:ilvl w:val="0"/>
          <w:numId w:val="27"/>
        </w:numPr>
        <w:ind w:firstLineChars="0"/>
        <w:rPr>
          <w:b/>
          <w:lang w:eastAsia="zh-CN"/>
        </w:rPr>
      </w:pPr>
      <w:r w:rsidRPr="00197907">
        <w:rPr>
          <w:b/>
          <w:lang w:eastAsia="zh-CN"/>
        </w:rPr>
        <w:t>Case3. Hybrid Monitoring for AI/ML Model</w:t>
      </w:r>
    </w:p>
    <w:p w14:paraId="18AE2A89" w14:textId="77777777" w:rsidR="00DA584F" w:rsidRPr="00DA584F" w:rsidRDefault="00DA584F" w:rsidP="00BF0FF1">
      <w:pPr>
        <w:spacing w:after="120"/>
        <w:ind w:rightChars="100" w:right="200"/>
        <w:jc w:val="both"/>
        <w:rPr>
          <w:rFonts w:eastAsiaTheme="minorEastAsia"/>
          <w:b/>
          <w:lang w:eastAsia="zh-CN"/>
        </w:rPr>
      </w:pPr>
    </w:p>
    <w:p w14:paraId="2E6020A9" w14:textId="39BC4402" w:rsidR="007B6F29" w:rsidRDefault="007B6F29" w:rsidP="007B6F29">
      <w:pPr>
        <w:pStyle w:val="2"/>
        <w:spacing w:after="240"/>
        <w:rPr>
          <w:rFonts w:eastAsiaTheme="minorEastAsia"/>
        </w:rPr>
      </w:pPr>
      <w:r>
        <w:rPr>
          <w:rFonts w:eastAsiaTheme="minorEastAsia"/>
        </w:rPr>
        <w:t xml:space="preserve">Discussion on </w:t>
      </w:r>
      <w:r w:rsidR="009E6C0B">
        <w:rPr>
          <w:rFonts w:eastAsiaTheme="minorEastAsia"/>
        </w:rPr>
        <w:t xml:space="preserve">AI/ML Model </w:t>
      </w:r>
      <w:r>
        <w:rPr>
          <w:rFonts w:eastAsiaTheme="minorEastAsia"/>
        </w:rPr>
        <w:t>registration</w:t>
      </w:r>
    </w:p>
    <w:p w14:paraId="4E5BB15C" w14:textId="7B21CD48" w:rsidR="009C710E" w:rsidRDefault="009C710E" w:rsidP="009C710E">
      <w:pPr>
        <w:spacing w:after="120"/>
        <w:ind w:rightChars="100" w:right="200"/>
        <w:jc w:val="both"/>
        <w:rPr>
          <w:rFonts w:eastAsiaTheme="minorEastAsia"/>
          <w:lang w:eastAsia="zh-CN"/>
        </w:rPr>
      </w:pPr>
      <w:r>
        <w:rPr>
          <w:rFonts w:eastAsiaTheme="minorEastAsia"/>
          <w:lang w:eastAsia="zh-CN"/>
        </w:rPr>
        <w:t xml:space="preserve">In RAN1, there were discussion on the introduction of the model registration procedure. It is possible that the UE stores the </w:t>
      </w:r>
      <w:r w:rsidR="002E637D">
        <w:rPr>
          <w:rFonts w:eastAsiaTheme="minorEastAsia"/>
          <w:lang w:eastAsia="zh-CN"/>
        </w:rPr>
        <w:t>UE</w:t>
      </w:r>
      <w:r>
        <w:rPr>
          <w:rFonts w:eastAsiaTheme="minorEastAsia"/>
          <w:lang w:eastAsia="zh-CN"/>
        </w:rPr>
        <w:t>-sided model</w:t>
      </w:r>
      <w:r w:rsidR="001C098F">
        <w:rPr>
          <w:rFonts w:eastAsiaTheme="minorEastAsia"/>
          <w:lang w:eastAsia="zh-CN"/>
        </w:rPr>
        <w:t xml:space="preserve"> or UE part model for two-sided model</w:t>
      </w:r>
      <w:r>
        <w:rPr>
          <w:rFonts w:eastAsiaTheme="minorEastAsia"/>
          <w:lang w:eastAsia="zh-CN"/>
        </w:rPr>
        <w:t xml:space="preserve">, which is not validated or identified by the network. If the UE wants to use the stored model, it can initiate the mode registration procedure. With the model registration, the model stored at UE side can be considered valid by the network. Correspondingly, the network can apply the LCM operations on the registered model, e.g., configuration, activation or deactivation. </w:t>
      </w:r>
      <w:r>
        <w:rPr>
          <w:rFonts w:eastAsiaTheme="minorEastAsia" w:hint="eastAsia"/>
          <w:lang w:eastAsia="zh-CN"/>
        </w:rPr>
        <w:t>F</w:t>
      </w:r>
      <w:r>
        <w:rPr>
          <w:rFonts w:eastAsiaTheme="minorEastAsia"/>
          <w:lang w:eastAsia="zh-CN"/>
        </w:rPr>
        <w:t>rom this point of view, model registration may play an important role in the supporting of new models and improving the network performance.</w:t>
      </w:r>
    </w:p>
    <w:p w14:paraId="2EAFED1E" w14:textId="67D65C1C" w:rsidR="009C710E" w:rsidRDefault="009C710E" w:rsidP="009C710E">
      <w:pPr>
        <w:spacing w:after="120"/>
        <w:ind w:rightChars="100" w:right="200"/>
        <w:jc w:val="both"/>
        <w:rPr>
          <w:rFonts w:eastAsiaTheme="minorEastAsia"/>
          <w:b/>
          <w:lang w:eastAsia="zh-CN"/>
        </w:rPr>
      </w:pPr>
      <w:r>
        <w:rPr>
          <w:rFonts w:eastAsiaTheme="minorEastAsia"/>
          <w:b/>
          <w:lang w:eastAsia="zh-CN"/>
        </w:rPr>
        <w:t>P</w:t>
      </w:r>
      <w:r>
        <w:rPr>
          <w:rFonts w:eastAsiaTheme="minorEastAsia" w:hint="eastAsia"/>
          <w:b/>
          <w:lang w:eastAsia="zh-CN"/>
        </w:rPr>
        <w:t>roposal</w:t>
      </w:r>
      <w:r>
        <w:rPr>
          <w:rFonts w:eastAsiaTheme="minorEastAsia"/>
          <w:b/>
          <w:lang w:eastAsia="zh-CN"/>
        </w:rPr>
        <w:t xml:space="preserve"> </w:t>
      </w:r>
      <w:r w:rsidR="00CB55A9">
        <w:rPr>
          <w:rFonts w:eastAsiaTheme="minorEastAsia"/>
          <w:b/>
          <w:lang w:eastAsia="zh-CN"/>
        </w:rPr>
        <w:t>10</w:t>
      </w:r>
      <w:r>
        <w:rPr>
          <w:rFonts w:eastAsiaTheme="minorEastAsia" w:hint="eastAsia"/>
          <w:b/>
          <w:lang w:eastAsia="zh-CN"/>
        </w:rPr>
        <w:t>:</w:t>
      </w:r>
      <w:r>
        <w:rPr>
          <w:rFonts w:eastAsiaTheme="minorEastAsia"/>
          <w:b/>
          <w:lang w:eastAsia="zh-CN"/>
        </w:rPr>
        <w:t xml:space="preserve"> </w:t>
      </w:r>
      <w:r w:rsidR="002E637D">
        <w:rPr>
          <w:rFonts w:eastAsiaTheme="minorEastAsia"/>
          <w:b/>
          <w:lang w:eastAsia="zh-CN"/>
        </w:rPr>
        <w:t>For UE-sided model or UE part model for two-sided model, m</w:t>
      </w:r>
      <w:r>
        <w:rPr>
          <w:rFonts w:eastAsiaTheme="minorEastAsia"/>
          <w:b/>
          <w:lang w:eastAsia="zh-CN"/>
        </w:rPr>
        <w:t>odel registration is supported for models stored at UE side.</w:t>
      </w:r>
    </w:p>
    <w:p w14:paraId="52F57EC8" w14:textId="77777777" w:rsidR="009C710E" w:rsidRDefault="009C710E" w:rsidP="009C710E">
      <w:pPr>
        <w:spacing w:after="120"/>
        <w:ind w:rightChars="100" w:right="200"/>
        <w:jc w:val="both"/>
        <w:rPr>
          <w:rFonts w:eastAsiaTheme="minorEastAsia"/>
          <w:lang w:eastAsia="zh-CN"/>
        </w:rPr>
      </w:pPr>
    </w:p>
    <w:p w14:paraId="2E285172" w14:textId="2237D510" w:rsidR="009C710E" w:rsidRDefault="009C710E" w:rsidP="009C710E">
      <w:pPr>
        <w:spacing w:after="120"/>
        <w:ind w:rightChars="100" w:right="200"/>
        <w:jc w:val="both"/>
        <w:rPr>
          <w:rFonts w:eastAsiaTheme="minorEastAsia"/>
          <w:lang w:eastAsia="zh-CN"/>
        </w:rPr>
      </w:pPr>
      <w:r>
        <w:rPr>
          <w:rFonts w:eastAsiaTheme="minorEastAsia"/>
          <w:lang w:eastAsia="zh-CN"/>
        </w:rPr>
        <w:t>To support the model registration, it is a shared understanding that the UE can trigger the model registration request. In the registration request, the UE should provide the model related information to describe the model, e.g., the mode itself, or meta information or other information. This model related information can be used for the network to get the whole picture of the model and related function.</w:t>
      </w:r>
    </w:p>
    <w:p w14:paraId="5BC94912" w14:textId="16EE2B6C" w:rsidR="009C710E" w:rsidRDefault="009C710E" w:rsidP="009C710E">
      <w:pPr>
        <w:spacing w:after="120"/>
        <w:ind w:rightChars="100" w:right="200"/>
        <w:jc w:val="both"/>
        <w:rPr>
          <w:rFonts w:eastAsiaTheme="minorEastAsia"/>
          <w:b/>
          <w:lang w:eastAsia="zh-CN"/>
        </w:rPr>
      </w:pPr>
      <w:r>
        <w:rPr>
          <w:rFonts w:eastAsiaTheme="minorEastAsia"/>
          <w:b/>
          <w:lang w:eastAsia="zh-CN"/>
        </w:rPr>
        <w:t xml:space="preserve">Proposal </w:t>
      </w:r>
      <w:r w:rsidR="00CB55A9">
        <w:rPr>
          <w:rFonts w:eastAsiaTheme="minorEastAsia"/>
          <w:b/>
          <w:lang w:eastAsia="zh-CN"/>
        </w:rPr>
        <w:t>11</w:t>
      </w:r>
      <w:r>
        <w:rPr>
          <w:rFonts w:eastAsiaTheme="minorEastAsia"/>
          <w:b/>
          <w:lang w:eastAsia="zh-CN"/>
        </w:rPr>
        <w:t>: During model registration, UE provides model related information, e.g.</w:t>
      </w:r>
      <w:r w:rsidR="000F4BE0">
        <w:rPr>
          <w:rFonts w:eastAsiaTheme="minorEastAsia"/>
          <w:b/>
          <w:lang w:eastAsia="zh-CN"/>
        </w:rPr>
        <w:t xml:space="preserve"> </w:t>
      </w:r>
      <w:r>
        <w:rPr>
          <w:rFonts w:eastAsiaTheme="minorEastAsia"/>
          <w:b/>
          <w:lang w:eastAsia="zh-CN"/>
        </w:rPr>
        <w:t>meta information or other information.</w:t>
      </w:r>
    </w:p>
    <w:p w14:paraId="3B91046A" w14:textId="77777777" w:rsidR="009C710E" w:rsidRDefault="009C710E" w:rsidP="009C710E">
      <w:pPr>
        <w:spacing w:after="120"/>
        <w:ind w:rightChars="100" w:right="200"/>
        <w:jc w:val="both"/>
        <w:rPr>
          <w:rFonts w:eastAsiaTheme="minorEastAsia"/>
          <w:lang w:eastAsia="zh-CN"/>
        </w:rPr>
      </w:pPr>
    </w:p>
    <w:p w14:paraId="631F14E6" w14:textId="11377DDB" w:rsidR="009C710E" w:rsidRDefault="008A64D3" w:rsidP="009C710E">
      <w:pPr>
        <w:spacing w:after="120"/>
        <w:ind w:rightChars="100" w:right="200"/>
        <w:jc w:val="both"/>
        <w:rPr>
          <w:rFonts w:eastAsiaTheme="minorEastAsia"/>
          <w:lang w:eastAsia="zh-CN"/>
        </w:rPr>
      </w:pPr>
      <w:r>
        <w:rPr>
          <w:rFonts w:eastAsiaTheme="minorEastAsia"/>
          <w:lang w:eastAsia="zh-CN"/>
        </w:rPr>
        <w:t>For model registration, we think CN or OAM handle the registration request.</w:t>
      </w:r>
      <w:r w:rsidR="009C710E">
        <w:rPr>
          <w:rFonts w:eastAsiaTheme="minorEastAsia"/>
          <w:lang w:eastAsia="zh-CN"/>
        </w:rPr>
        <w:t xml:space="preserve"> One option is to depend on the AMF to authenticate the model or model information provided by the UE</w:t>
      </w:r>
      <w:r w:rsidR="007E1EF6">
        <w:rPr>
          <w:rFonts w:eastAsiaTheme="minorEastAsia"/>
          <w:lang w:eastAsia="zh-CN"/>
        </w:rPr>
        <w:t xml:space="preserve">, i.e. option </w:t>
      </w:r>
      <w:r>
        <w:rPr>
          <w:rFonts w:eastAsiaTheme="minorEastAsia"/>
          <w:lang w:eastAsia="zh-CN"/>
        </w:rPr>
        <w:t>1</w:t>
      </w:r>
      <w:r w:rsidR="009C710E">
        <w:rPr>
          <w:rFonts w:eastAsiaTheme="minorEastAsia"/>
          <w:lang w:eastAsia="zh-CN"/>
        </w:rPr>
        <w:t>. The other option is to leave the model registration management to the OAM</w:t>
      </w:r>
      <w:r w:rsidR="007E1EF6">
        <w:rPr>
          <w:rFonts w:eastAsiaTheme="minorEastAsia"/>
          <w:lang w:eastAsia="zh-CN"/>
        </w:rPr>
        <w:t xml:space="preserve">, i.e. option </w:t>
      </w:r>
      <w:r>
        <w:rPr>
          <w:rFonts w:eastAsiaTheme="minorEastAsia"/>
          <w:lang w:eastAsia="zh-CN"/>
        </w:rPr>
        <w:t>2</w:t>
      </w:r>
      <w:r w:rsidR="009C710E">
        <w:rPr>
          <w:rFonts w:eastAsiaTheme="minorEastAsia"/>
          <w:lang w:eastAsia="zh-CN"/>
        </w:rPr>
        <w:t>. Upon successful registration, the AMF or OAM can store the new model or model information into the authenticated model sets and update it to the gNB if necessary. In these options, the model can be registered and managed in the operator scope. This is beneficial for the maintenance of the model and can avoid the new model registration procedures from other UEs.</w:t>
      </w:r>
    </w:p>
    <w:p w14:paraId="398A072D" w14:textId="77777777" w:rsidR="009C710E" w:rsidRDefault="009C710E" w:rsidP="009C710E">
      <w:pPr>
        <w:spacing w:after="120"/>
        <w:ind w:rightChars="100" w:right="200"/>
        <w:jc w:val="both"/>
        <w:rPr>
          <w:rFonts w:eastAsiaTheme="minorEastAsia"/>
          <w:lang w:eastAsia="zh-CN"/>
        </w:rPr>
      </w:pPr>
    </w:p>
    <w:p w14:paraId="2536122A" w14:textId="7D7726AF" w:rsidR="009C710E" w:rsidRPr="00455EC9" w:rsidRDefault="009C710E" w:rsidP="009C710E">
      <w:pPr>
        <w:spacing w:after="120"/>
        <w:ind w:rightChars="100" w:right="200"/>
        <w:jc w:val="both"/>
        <w:rPr>
          <w:rFonts w:eastAsiaTheme="minorEastAsia"/>
          <w:lang w:eastAsia="zh-CN"/>
        </w:rPr>
      </w:pPr>
      <w:r w:rsidRPr="002C51BB">
        <w:rPr>
          <w:rFonts w:eastAsiaTheme="minorEastAsia" w:hint="eastAsia"/>
          <w:b/>
          <w:u w:val="single"/>
          <w:lang w:eastAsia="zh-CN"/>
        </w:rPr>
        <w:lastRenderedPageBreak/>
        <w:t>O</w:t>
      </w:r>
      <w:r w:rsidRPr="002C51BB">
        <w:rPr>
          <w:rFonts w:eastAsiaTheme="minorEastAsia"/>
          <w:b/>
          <w:u w:val="single"/>
          <w:lang w:eastAsia="zh-CN"/>
        </w:rPr>
        <w:t xml:space="preserve">ption </w:t>
      </w:r>
      <w:r w:rsidR="008A64D3">
        <w:rPr>
          <w:rFonts w:eastAsiaTheme="minorEastAsia"/>
          <w:b/>
          <w:u w:val="single"/>
          <w:lang w:eastAsia="zh-CN"/>
        </w:rPr>
        <w:t>1</w:t>
      </w:r>
      <w:r w:rsidRPr="002C51BB">
        <w:rPr>
          <w:rFonts w:eastAsiaTheme="minorEastAsia"/>
          <w:b/>
          <w:u w:val="single"/>
          <w:lang w:eastAsia="zh-CN"/>
        </w:rPr>
        <w:t xml:space="preserve">: </w:t>
      </w:r>
      <w:r>
        <w:rPr>
          <w:rFonts w:eastAsiaTheme="minorEastAsia"/>
          <w:b/>
          <w:u w:val="single"/>
          <w:lang w:eastAsia="zh-CN"/>
        </w:rPr>
        <w:t xml:space="preserve">registration procedure </w:t>
      </w:r>
      <w:r w:rsidR="004D5387">
        <w:rPr>
          <w:rFonts w:eastAsiaTheme="minorEastAsia"/>
          <w:b/>
          <w:u w:val="single"/>
          <w:lang w:eastAsia="zh-CN"/>
        </w:rPr>
        <w:t>between</w:t>
      </w:r>
      <w:r>
        <w:rPr>
          <w:rFonts w:eastAsiaTheme="minorEastAsia"/>
          <w:b/>
          <w:u w:val="single"/>
          <w:lang w:eastAsia="zh-CN"/>
        </w:rPr>
        <w:t xml:space="preserve"> UE and CN</w:t>
      </w:r>
    </w:p>
    <w:p w14:paraId="591325D2" w14:textId="758DDEE7" w:rsidR="009C710E" w:rsidRDefault="009C710E" w:rsidP="00F4303C">
      <w:pPr>
        <w:spacing w:after="120"/>
        <w:ind w:rightChars="100" w:right="200"/>
        <w:jc w:val="center"/>
        <w:rPr>
          <w:rFonts w:eastAsiaTheme="minorEastAsia"/>
          <w:lang w:eastAsia="zh-CN"/>
        </w:rPr>
      </w:pPr>
      <w:r>
        <w:rPr>
          <w:noProof/>
        </w:rPr>
        <w:drawing>
          <wp:inline distT="0" distB="0" distL="0" distR="0" wp14:anchorId="6BEB5208" wp14:editId="5F3CBB7C">
            <wp:extent cx="2180492" cy="1550747"/>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185658" cy="1554421"/>
                    </a:xfrm>
                    <a:prstGeom prst="rect">
                      <a:avLst/>
                    </a:prstGeom>
                  </pic:spPr>
                </pic:pic>
              </a:graphicData>
            </a:graphic>
          </wp:inline>
        </w:drawing>
      </w:r>
    </w:p>
    <w:p w14:paraId="5EAD386E" w14:textId="2109B5F7" w:rsidR="00A30117" w:rsidRDefault="00A30117" w:rsidP="00F4303C">
      <w:pPr>
        <w:spacing w:after="120"/>
        <w:ind w:rightChars="100" w:right="200"/>
        <w:jc w:val="center"/>
        <w:rPr>
          <w:rFonts w:eastAsiaTheme="minorEastAsia" w:hint="eastAsia"/>
          <w:lang w:eastAsia="zh-CN"/>
        </w:rPr>
      </w:pPr>
      <w:r>
        <w:rPr>
          <w:rFonts w:eastAsiaTheme="minorEastAsia" w:hint="eastAsia"/>
          <w:lang w:eastAsia="zh-CN"/>
        </w:rPr>
        <w:t>Figure</w:t>
      </w:r>
      <w:r>
        <w:rPr>
          <w:rFonts w:eastAsiaTheme="minorEastAsia"/>
          <w:lang w:eastAsia="zh-CN"/>
        </w:rPr>
        <w:t xml:space="preserve"> 5: registration procedure between UE and CN</w:t>
      </w:r>
    </w:p>
    <w:p w14:paraId="4E9EDE40" w14:textId="77777777" w:rsidR="009C710E" w:rsidRDefault="009C710E" w:rsidP="009C710E">
      <w:pPr>
        <w:spacing w:after="120"/>
        <w:ind w:rightChars="100" w:right="200"/>
        <w:jc w:val="both"/>
        <w:rPr>
          <w:rFonts w:eastAsiaTheme="minorEastAsia"/>
          <w:lang w:eastAsia="zh-CN"/>
        </w:rPr>
      </w:pPr>
    </w:p>
    <w:p w14:paraId="3FC12BD8" w14:textId="52F54F83" w:rsidR="009C710E" w:rsidRDefault="009C710E" w:rsidP="009C710E">
      <w:pPr>
        <w:spacing w:after="120"/>
        <w:ind w:rightChars="100" w:right="200"/>
        <w:jc w:val="both"/>
        <w:rPr>
          <w:rFonts w:eastAsiaTheme="minorEastAsia"/>
          <w:lang w:eastAsia="zh-CN"/>
        </w:rPr>
      </w:pPr>
      <w:r w:rsidRPr="002C51BB">
        <w:rPr>
          <w:rFonts w:eastAsiaTheme="minorEastAsia" w:hint="eastAsia"/>
          <w:b/>
          <w:u w:val="single"/>
          <w:lang w:eastAsia="zh-CN"/>
        </w:rPr>
        <w:t>O</w:t>
      </w:r>
      <w:r w:rsidRPr="002C51BB">
        <w:rPr>
          <w:rFonts w:eastAsiaTheme="minorEastAsia"/>
          <w:b/>
          <w:u w:val="single"/>
          <w:lang w:eastAsia="zh-CN"/>
        </w:rPr>
        <w:t xml:space="preserve">ption </w:t>
      </w:r>
      <w:r w:rsidR="008A64D3">
        <w:rPr>
          <w:rFonts w:eastAsiaTheme="minorEastAsia"/>
          <w:b/>
          <w:u w:val="single"/>
          <w:lang w:eastAsia="zh-CN"/>
        </w:rPr>
        <w:t>2</w:t>
      </w:r>
      <w:r w:rsidRPr="002C51BB">
        <w:rPr>
          <w:rFonts w:eastAsiaTheme="minorEastAsia"/>
          <w:b/>
          <w:u w:val="single"/>
          <w:lang w:eastAsia="zh-CN"/>
        </w:rPr>
        <w:t xml:space="preserve">: </w:t>
      </w:r>
      <w:r>
        <w:rPr>
          <w:rFonts w:eastAsiaTheme="minorEastAsia"/>
          <w:b/>
          <w:u w:val="single"/>
          <w:lang w:eastAsia="zh-CN"/>
        </w:rPr>
        <w:t xml:space="preserve">registration procedure </w:t>
      </w:r>
      <w:r w:rsidR="004D5387">
        <w:rPr>
          <w:rFonts w:eastAsiaTheme="minorEastAsia"/>
          <w:b/>
          <w:u w:val="single"/>
          <w:lang w:eastAsia="zh-CN"/>
        </w:rPr>
        <w:t>between</w:t>
      </w:r>
      <w:r>
        <w:rPr>
          <w:rFonts w:eastAsiaTheme="minorEastAsia"/>
          <w:b/>
          <w:u w:val="single"/>
          <w:lang w:eastAsia="zh-CN"/>
        </w:rPr>
        <w:t xml:space="preserve"> UE and OAM</w:t>
      </w:r>
    </w:p>
    <w:p w14:paraId="70BBDB34" w14:textId="1B1E91EB" w:rsidR="009C710E" w:rsidRDefault="009C710E" w:rsidP="00F4303C">
      <w:pPr>
        <w:spacing w:after="120"/>
        <w:ind w:rightChars="100" w:right="200"/>
        <w:jc w:val="center"/>
        <w:rPr>
          <w:rFonts w:eastAsiaTheme="minorEastAsia"/>
          <w:lang w:eastAsia="zh-CN"/>
        </w:rPr>
      </w:pPr>
      <w:r>
        <w:rPr>
          <w:noProof/>
        </w:rPr>
        <w:drawing>
          <wp:inline distT="0" distB="0" distL="0" distR="0" wp14:anchorId="2DEB4602" wp14:editId="3678B752">
            <wp:extent cx="3263704" cy="1446328"/>
            <wp:effectExtent l="0" t="0" r="0" b="190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267878" cy="1448178"/>
                    </a:xfrm>
                    <a:prstGeom prst="rect">
                      <a:avLst/>
                    </a:prstGeom>
                  </pic:spPr>
                </pic:pic>
              </a:graphicData>
            </a:graphic>
          </wp:inline>
        </w:drawing>
      </w:r>
    </w:p>
    <w:p w14:paraId="7ED0B1EB" w14:textId="67843042" w:rsidR="0088682D" w:rsidRPr="00FF221D" w:rsidRDefault="0088682D" w:rsidP="00F4303C">
      <w:pPr>
        <w:spacing w:after="120"/>
        <w:ind w:rightChars="100" w:right="200"/>
        <w:jc w:val="center"/>
        <w:rPr>
          <w:rFonts w:eastAsiaTheme="minorEastAsia" w:hint="eastAsia"/>
          <w:lang w:eastAsia="zh-CN"/>
        </w:rPr>
      </w:pPr>
      <w:r>
        <w:rPr>
          <w:rFonts w:eastAsiaTheme="minorEastAsia" w:hint="eastAsia"/>
          <w:lang w:eastAsia="zh-CN"/>
        </w:rPr>
        <w:t>Figure</w:t>
      </w:r>
      <w:r>
        <w:rPr>
          <w:rFonts w:eastAsiaTheme="minorEastAsia"/>
          <w:lang w:eastAsia="zh-CN"/>
        </w:rPr>
        <w:t xml:space="preserve"> </w:t>
      </w:r>
      <w:r>
        <w:rPr>
          <w:rFonts w:eastAsiaTheme="minorEastAsia"/>
          <w:lang w:eastAsia="zh-CN"/>
        </w:rPr>
        <w:t>6</w:t>
      </w:r>
      <w:r>
        <w:rPr>
          <w:rFonts w:eastAsiaTheme="minorEastAsia"/>
          <w:lang w:eastAsia="zh-CN"/>
        </w:rPr>
        <w:t xml:space="preserve">: registration procedure between UE and </w:t>
      </w:r>
      <w:r>
        <w:rPr>
          <w:rFonts w:eastAsiaTheme="minorEastAsia"/>
          <w:lang w:eastAsia="zh-CN"/>
        </w:rPr>
        <w:t>OAM</w:t>
      </w:r>
    </w:p>
    <w:p w14:paraId="7130DA3A" w14:textId="77777777" w:rsidR="009C710E" w:rsidRDefault="009C710E" w:rsidP="009C710E">
      <w:pPr>
        <w:spacing w:after="120"/>
        <w:ind w:rightChars="100" w:right="200"/>
        <w:jc w:val="both"/>
        <w:rPr>
          <w:rFonts w:eastAsiaTheme="minorEastAsia"/>
          <w:lang w:eastAsia="zh-CN"/>
        </w:rPr>
      </w:pPr>
    </w:p>
    <w:p w14:paraId="3A719CF6" w14:textId="77777777" w:rsidR="009C710E" w:rsidRDefault="009C710E" w:rsidP="009C710E">
      <w:pPr>
        <w:spacing w:after="120"/>
        <w:ind w:rightChars="100" w:right="200"/>
        <w:jc w:val="both"/>
        <w:rPr>
          <w:rFonts w:eastAsiaTheme="minorEastAsia"/>
          <w:lang w:eastAsia="zh-CN"/>
        </w:rPr>
      </w:pPr>
      <w:r>
        <w:rPr>
          <w:rFonts w:eastAsiaTheme="minorEastAsia"/>
          <w:lang w:eastAsia="zh-CN"/>
        </w:rPr>
        <w:t>Based on the previous discussion, we have the following proposal:</w:t>
      </w:r>
    </w:p>
    <w:p w14:paraId="339F684D" w14:textId="65915923" w:rsidR="009C710E" w:rsidRDefault="009C710E" w:rsidP="009C710E">
      <w:pPr>
        <w:spacing w:after="120"/>
        <w:ind w:rightChars="100" w:right="200"/>
        <w:jc w:val="both"/>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495C0E">
        <w:rPr>
          <w:rFonts w:eastAsiaTheme="minorEastAsia"/>
          <w:b/>
          <w:lang w:eastAsia="zh-CN"/>
        </w:rPr>
        <w:t>12</w:t>
      </w:r>
      <w:r>
        <w:rPr>
          <w:rFonts w:eastAsiaTheme="minorEastAsia"/>
          <w:b/>
          <w:lang w:eastAsia="zh-CN"/>
        </w:rPr>
        <w:t xml:space="preserve">: </w:t>
      </w:r>
      <w:r w:rsidR="00396E09">
        <w:rPr>
          <w:rFonts w:eastAsiaTheme="minorEastAsia"/>
          <w:b/>
          <w:lang w:eastAsia="zh-CN"/>
        </w:rPr>
        <w:t>RAN2 to study</w:t>
      </w:r>
      <w:r>
        <w:rPr>
          <w:rFonts w:eastAsiaTheme="minorEastAsia"/>
          <w:b/>
          <w:lang w:eastAsia="zh-CN"/>
        </w:rPr>
        <w:t xml:space="preserve"> the model registration procedures for the following cases:</w:t>
      </w:r>
    </w:p>
    <w:p w14:paraId="6276B30D" w14:textId="495B8512" w:rsidR="009C710E" w:rsidRPr="009C710E" w:rsidRDefault="009C710E" w:rsidP="009C710E">
      <w:pPr>
        <w:pStyle w:val="aff0"/>
        <w:numPr>
          <w:ilvl w:val="0"/>
          <w:numId w:val="29"/>
        </w:numPr>
        <w:spacing w:after="120"/>
        <w:ind w:rightChars="100" w:right="200" w:firstLineChars="0"/>
        <w:jc w:val="both"/>
        <w:rPr>
          <w:rFonts w:eastAsiaTheme="minorEastAsia"/>
          <w:b/>
          <w:lang w:eastAsia="zh-CN"/>
        </w:rPr>
      </w:pPr>
      <w:r w:rsidRPr="009C710E">
        <w:rPr>
          <w:rFonts w:eastAsiaTheme="minorEastAsia"/>
          <w:b/>
          <w:lang w:eastAsia="zh-CN"/>
        </w:rPr>
        <w:t xml:space="preserve">Registered at </w:t>
      </w:r>
      <w:r>
        <w:rPr>
          <w:rFonts w:eastAsiaTheme="minorEastAsia"/>
          <w:b/>
          <w:lang w:eastAsia="zh-CN"/>
        </w:rPr>
        <w:t>CN</w:t>
      </w:r>
      <w:r w:rsidRPr="009C710E">
        <w:rPr>
          <w:rFonts w:eastAsiaTheme="minorEastAsia"/>
          <w:b/>
          <w:lang w:eastAsia="zh-CN"/>
        </w:rPr>
        <w:t xml:space="preserve"> side</w:t>
      </w:r>
    </w:p>
    <w:p w14:paraId="7EBFE16B" w14:textId="77777777" w:rsidR="009C710E" w:rsidRPr="009C710E" w:rsidRDefault="009C710E" w:rsidP="009C710E">
      <w:pPr>
        <w:pStyle w:val="aff0"/>
        <w:numPr>
          <w:ilvl w:val="0"/>
          <w:numId w:val="29"/>
        </w:numPr>
        <w:spacing w:after="120"/>
        <w:ind w:rightChars="100" w:right="200" w:firstLineChars="0"/>
        <w:jc w:val="both"/>
        <w:rPr>
          <w:rFonts w:eastAsiaTheme="minorEastAsia"/>
          <w:b/>
          <w:lang w:eastAsia="zh-CN"/>
        </w:rPr>
      </w:pPr>
      <w:r w:rsidRPr="009C710E">
        <w:rPr>
          <w:rFonts w:eastAsiaTheme="minorEastAsia"/>
          <w:b/>
          <w:lang w:eastAsia="zh-CN"/>
        </w:rPr>
        <w:t>Registered at OAM side</w:t>
      </w:r>
    </w:p>
    <w:p w14:paraId="239E294C" w14:textId="05A303BB" w:rsidR="001904F6" w:rsidRDefault="001904F6" w:rsidP="007B6F29">
      <w:pPr>
        <w:spacing w:after="120"/>
        <w:ind w:rightChars="100" w:right="200"/>
        <w:jc w:val="both"/>
        <w:rPr>
          <w:rFonts w:eastAsiaTheme="minorEastAsia"/>
          <w:lang w:eastAsia="zh-CN"/>
        </w:rPr>
      </w:pPr>
    </w:p>
    <w:p w14:paraId="0960E900" w14:textId="2292898C" w:rsidR="001904F6" w:rsidRDefault="001904F6" w:rsidP="001904F6">
      <w:pPr>
        <w:pStyle w:val="2"/>
        <w:spacing w:after="240"/>
        <w:rPr>
          <w:rFonts w:eastAsiaTheme="minorEastAsia"/>
        </w:rPr>
      </w:pPr>
      <w:r>
        <w:rPr>
          <w:rFonts w:eastAsiaTheme="minorEastAsia"/>
        </w:rPr>
        <w:t xml:space="preserve">Discussion on </w:t>
      </w:r>
      <w:r w:rsidR="009E6C0B">
        <w:rPr>
          <w:rFonts w:eastAsiaTheme="minorEastAsia"/>
        </w:rPr>
        <w:t xml:space="preserve">AI/ML </w:t>
      </w:r>
      <w:r>
        <w:rPr>
          <w:rFonts w:eastAsiaTheme="minorEastAsia" w:hint="eastAsia"/>
        </w:rPr>
        <w:t>M</w:t>
      </w:r>
      <w:r>
        <w:rPr>
          <w:rFonts w:eastAsiaTheme="minorEastAsia"/>
        </w:rPr>
        <w:t>odel ID</w:t>
      </w:r>
    </w:p>
    <w:p w14:paraId="59D2DC79" w14:textId="0D929FDE" w:rsidR="001904F6" w:rsidRDefault="001904F6" w:rsidP="007B6F29">
      <w:pPr>
        <w:spacing w:after="120"/>
        <w:ind w:rightChars="100" w:right="200"/>
        <w:jc w:val="both"/>
        <w:rPr>
          <w:rFonts w:eastAsiaTheme="minorEastAsia"/>
          <w:lang w:eastAsia="zh-CN"/>
        </w:rPr>
      </w:pPr>
      <w:r>
        <w:rPr>
          <w:rFonts w:eastAsiaTheme="minorEastAsia" w:hint="eastAsia"/>
          <w:lang w:eastAsia="zh-CN"/>
        </w:rPr>
        <w:t>A</w:t>
      </w:r>
      <w:r>
        <w:rPr>
          <w:rFonts w:eastAsiaTheme="minorEastAsia"/>
          <w:lang w:eastAsia="zh-CN"/>
        </w:rPr>
        <w:t>t the last RAN2 meeting, the following FFS was made:</w:t>
      </w:r>
    </w:p>
    <w:p w14:paraId="731FB5A2" w14:textId="2287F360" w:rsidR="001904F6" w:rsidRPr="001904F6" w:rsidRDefault="001904F6" w:rsidP="007B6F29">
      <w:pPr>
        <w:spacing w:after="120"/>
        <w:ind w:rightChars="100" w:right="200"/>
        <w:jc w:val="both"/>
        <w:rPr>
          <w:rFonts w:eastAsiaTheme="minorEastAsia"/>
          <w:i/>
          <w:lang w:eastAsia="zh-CN"/>
        </w:rPr>
      </w:pPr>
      <w:r w:rsidRPr="001904F6">
        <w:rPr>
          <w:i/>
        </w:rPr>
        <w:t xml:space="preserve">R2 assumes that a model is identified by a model ID. </w:t>
      </w:r>
      <w:r w:rsidRPr="001904F6">
        <w:rPr>
          <w:i/>
          <w:highlight w:val="yellow"/>
        </w:rPr>
        <w:t>Its usage is FFS.</w:t>
      </w:r>
    </w:p>
    <w:p w14:paraId="6674235D" w14:textId="4D0BCAEF" w:rsidR="001904F6" w:rsidRDefault="001904F6" w:rsidP="007B6F29">
      <w:pPr>
        <w:spacing w:after="120"/>
        <w:ind w:rightChars="100" w:right="200"/>
        <w:jc w:val="both"/>
        <w:rPr>
          <w:rFonts w:eastAsiaTheme="minorEastAsia"/>
          <w:lang w:eastAsia="zh-CN"/>
        </w:rPr>
      </w:pPr>
    </w:p>
    <w:p w14:paraId="58751102" w14:textId="5ED96E64" w:rsidR="001904F6" w:rsidRDefault="00CF2325" w:rsidP="007B6F29">
      <w:pPr>
        <w:spacing w:after="120"/>
        <w:ind w:rightChars="100" w:right="200"/>
        <w:jc w:val="both"/>
        <w:rPr>
          <w:rFonts w:eastAsiaTheme="minorEastAsia"/>
          <w:lang w:eastAsia="zh-CN"/>
        </w:rPr>
      </w:pPr>
      <w:r>
        <w:rPr>
          <w:rFonts w:eastAsiaTheme="minorEastAsia"/>
          <w:lang w:eastAsia="zh-CN"/>
        </w:rPr>
        <w:t xml:space="preserve">Firstly, </w:t>
      </w:r>
      <w:r w:rsidR="001C098F">
        <w:rPr>
          <w:rFonts w:eastAsiaTheme="minorEastAsia"/>
          <w:lang w:eastAsia="zh-CN"/>
        </w:rPr>
        <w:t>we think the NW needs to manage the models, and then these models can be assigned by model IDs. So the model ID should be global, and it can be allocated and managed by the network.</w:t>
      </w:r>
    </w:p>
    <w:p w14:paraId="566CDB27" w14:textId="64E97451" w:rsidR="001C098F" w:rsidRDefault="001C098F" w:rsidP="007B6F29">
      <w:pPr>
        <w:spacing w:after="120"/>
        <w:ind w:rightChars="100" w:right="200"/>
        <w:jc w:val="both"/>
        <w:rPr>
          <w:rFonts w:eastAsiaTheme="minorEastAsia"/>
          <w:lang w:eastAsia="zh-CN"/>
        </w:rPr>
      </w:pPr>
      <w:r>
        <w:rPr>
          <w:rFonts w:eastAsiaTheme="minorEastAsia" w:hint="eastAsia"/>
          <w:lang w:eastAsia="zh-CN"/>
        </w:rPr>
        <w:t>S</w:t>
      </w:r>
      <w:r>
        <w:rPr>
          <w:rFonts w:eastAsiaTheme="minorEastAsia"/>
          <w:lang w:eastAsia="zh-CN"/>
        </w:rPr>
        <w:t xml:space="preserve">econdly, as we </w:t>
      </w:r>
      <w:r w:rsidR="005521C0">
        <w:rPr>
          <w:rFonts w:eastAsiaTheme="minorEastAsia"/>
          <w:lang w:eastAsia="zh-CN"/>
        </w:rPr>
        <w:t>analysed</w:t>
      </w:r>
      <w:r>
        <w:rPr>
          <w:rFonts w:eastAsiaTheme="minorEastAsia"/>
          <w:lang w:eastAsia="zh-CN"/>
        </w:rPr>
        <w:t xml:space="preserve"> in the above section, we think at least the following LCM aspects may need to use Model ID:</w:t>
      </w:r>
    </w:p>
    <w:p w14:paraId="5837B829" w14:textId="1415932C" w:rsidR="001C098F" w:rsidRDefault="001C098F" w:rsidP="001C098F">
      <w:pPr>
        <w:pStyle w:val="aff0"/>
        <w:numPr>
          <w:ilvl w:val="0"/>
          <w:numId w:val="29"/>
        </w:numPr>
        <w:spacing w:after="120"/>
        <w:ind w:rightChars="100" w:right="200" w:firstLineChars="0"/>
        <w:jc w:val="both"/>
        <w:rPr>
          <w:rFonts w:eastAsiaTheme="minorEastAsia"/>
          <w:lang w:eastAsia="zh-CN"/>
        </w:rPr>
      </w:pPr>
      <w:r>
        <w:rPr>
          <w:rFonts w:eastAsiaTheme="minorEastAsia"/>
          <w:lang w:eastAsia="zh-CN"/>
        </w:rPr>
        <w:t>Model operations.</w:t>
      </w:r>
    </w:p>
    <w:p w14:paraId="498780F5" w14:textId="5D3D9032" w:rsidR="0062779B" w:rsidRDefault="0062779B" w:rsidP="0062779B">
      <w:pPr>
        <w:pStyle w:val="aff0"/>
        <w:numPr>
          <w:ilvl w:val="1"/>
          <w:numId w:val="29"/>
        </w:numPr>
        <w:spacing w:after="120"/>
        <w:ind w:rightChars="100" w:right="200" w:firstLineChars="0"/>
        <w:jc w:val="both"/>
        <w:rPr>
          <w:rFonts w:eastAsiaTheme="minorEastAsia"/>
          <w:lang w:eastAsia="zh-CN"/>
        </w:rPr>
      </w:pPr>
      <w:r w:rsidRPr="0062779B">
        <w:rPr>
          <w:rFonts w:eastAsiaTheme="minorEastAsia"/>
          <w:lang w:eastAsia="zh-CN"/>
        </w:rPr>
        <w:t>for two-sided AI/ML model, NW sends model information to UE, e.g. model transfer/delivery</w:t>
      </w:r>
      <w:r>
        <w:rPr>
          <w:rFonts w:eastAsiaTheme="minorEastAsia"/>
          <w:lang w:eastAsia="zh-CN"/>
        </w:rPr>
        <w:t>, and model ID may be part of configurations</w:t>
      </w:r>
    </w:p>
    <w:p w14:paraId="698B11D0" w14:textId="1ABBB157" w:rsidR="0062779B" w:rsidRDefault="0062779B" w:rsidP="0062779B">
      <w:pPr>
        <w:pStyle w:val="aff0"/>
        <w:numPr>
          <w:ilvl w:val="1"/>
          <w:numId w:val="29"/>
        </w:numPr>
        <w:spacing w:after="120"/>
        <w:ind w:rightChars="100" w:right="200" w:firstLineChars="0"/>
        <w:jc w:val="both"/>
        <w:rPr>
          <w:rFonts w:eastAsiaTheme="minorEastAsia"/>
          <w:lang w:eastAsia="zh-CN"/>
        </w:rPr>
      </w:pPr>
      <w:r w:rsidRPr="0062779B">
        <w:rPr>
          <w:rFonts w:eastAsiaTheme="minorEastAsia"/>
          <w:lang w:eastAsia="zh-CN"/>
        </w:rPr>
        <w:t xml:space="preserve">for UE-sided/two-sided AI/ML model, NW sends </w:t>
      </w:r>
      <w:r w:rsidR="009B1188">
        <w:rPr>
          <w:rFonts w:eastAsiaTheme="minorEastAsia"/>
          <w:lang w:eastAsia="zh-CN"/>
        </w:rPr>
        <w:t>indications</w:t>
      </w:r>
      <w:r w:rsidRPr="0062779B">
        <w:rPr>
          <w:rFonts w:eastAsiaTheme="minorEastAsia"/>
          <w:lang w:eastAsia="zh-CN"/>
        </w:rPr>
        <w:t xml:space="preserve"> to UE to operate model(s), e.g. model activation, model </w:t>
      </w:r>
      <w:r w:rsidR="005521C0" w:rsidRPr="0062779B">
        <w:rPr>
          <w:rFonts w:eastAsiaTheme="minorEastAsia"/>
          <w:lang w:eastAsia="zh-CN"/>
        </w:rPr>
        <w:t>switching</w:t>
      </w:r>
      <w:r>
        <w:rPr>
          <w:rFonts w:eastAsiaTheme="minorEastAsia"/>
          <w:lang w:eastAsia="zh-CN"/>
        </w:rPr>
        <w:t>, and model ID may be part of configurations</w:t>
      </w:r>
    </w:p>
    <w:p w14:paraId="606DF884" w14:textId="07915905" w:rsidR="00B14502" w:rsidRDefault="00B14502" w:rsidP="0062779B">
      <w:pPr>
        <w:pStyle w:val="aff0"/>
        <w:numPr>
          <w:ilvl w:val="1"/>
          <w:numId w:val="29"/>
        </w:numPr>
        <w:spacing w:after="120"/>
        <w:ind w:rightChars="100" w:right="200" w:firstLineChars="0"/>
        <w:jc w:val="both"/>
        <w:rPr>
          <w:rFonts w:eastAsiaTheme="minorEastAsia"/>
          <w:lang w:eastAsia="zh-CN"/>
        </w:rPr>
      </w:pPr>
      <w:r>
        <w:rPr>
          <w:rFonts w:eastAsiaTheme="minorEastAsia" w:hint="eastAsia"/>
          <w:lang w:eastAsia="zh-CN"/>
        </w:rPr>
        <w:t>F</w:t>
      </w:r>
      <w:r>
        <w:rPr>
          <w:rFonts w:eastAsiaTheme="minorEastAsia"/>
          <w:lang w:eastAsia="zh-CN"/>
        </w:rPr>
        <w:t>or the above use cases, the model ID can be used to identify one or more model(s)</w:t>
      </w:r>
    </w:p>
    <w:p w14:paraId="4CF40D6D" w14:textId="63DE9529" w:rsidR="00CC0011" w:rsidRDefault="001C098F" w:rsidP="00CC0011">
      <w:pPr>
        <w:pStyle w:val="aff0"/>
        <w:numPr>
          <w:ilvl w:val="0"/>
          <w:numId w:val="29"/>
        </w:numPr>
        <w:spacing w:after="120"/>
        <w:ind w:rightChars="100" w:right="200" w:firstLineChars="0"/>
        <w:jc w:val="both"/>
        <w:rPr>
          <w:rFonts w:eastAsiaTheme="minorEastAsia"/>
          <w:lang w:eastAsia="zh-CN"/>
        </w:rPr>
      </w:pPr>
      <w:r>
        <w:rPr>
          <w:rFonts w:eastAsiaTheme="minorEastAsia"/>
          <w:lang w:eastAsia="zh-CN"/>
        </w:rPr>
        <w:t>Registration</w:t>
      </w:r>
    </w:p>
    <w:p w14:paraId="34D23D03" w14:textId="6D0D34DC" w:rsidR="00CC0011" w:rsidRPr="00CC0011" w:rsidRDefault="008D1118" w:rsidP="005A0C32">
      <w:pPr>
        <w:pStyle w:val="aff0"/>
        <w:numPr>
          <w:ilvl w:val="1"/>
          <w:numId w:val="29"/>
        </w:numPr>
        <w:spacing w:after="120"/>
        <w:ind w:rightChars="100" w:right="200" w:firstLineChars="0"/>
        <w:jc w:val="both"/>
        <w:rPr>
          <w:rFonts w:eastAsiaTheme="minorEastAsia"/>
          <w:lang w:eastAsia="zh-CN"/>
        </w:rPr>
      </w:pPr>
      <w:r>
        <w:rPr>
          <w:rFonts w:eastAsiaTheme="minorEastAsia"/>
          <w:lang w:eastAsia="zh-CN"/>
        </w:rPr>
        <w:lastRenderedPageBreak/>
        <w:t>As we analysed above, model operations may need model ID, and before that, model ID may need to be assigned in advance. Thus, f</w:t>
      </w:r>
      <w:r w:rsidR="00CC0011">
        <w:rPr>
          <w:rFonts w:eastAsiaTheme="minorEastAsia"/>
          <w:lang w:eastAsia="zh-CN"/>
        </w:rPr>
        <w:t>or registration response, model ID may</w:t>
      </w:r>
      <w:r w:rsidR="005A0C32">
        <w:rPr>
          <w:rFonts w:eastAsiaTheme="minorEastAsia"/>
          <w:lang w:eastAsia="zh-CN"/>
        </w:rPr>
        <w:t xml:space="preserve"> need to</w:t>
      </w:r>
      <w:r w:rsidR="00CC0011">
        <w:rPr>
          <w:rFonts w:eastAsiaTheme="minorEastAsia"/>
          <w:lang w:eastAsia="zh-CN"/>
        </w:rPr>
        <w:t xml:space="preserve"> be included</w:t>
      </w:r>
    </w:p>
    <w:p w14:paraId="09243950" w14:textId="08ABE88D" w:rsidR="00495C0E" w:rsidRDefault="00495C0E" w:rsidP="007B6F29">
      <w:pPr>
        <w:spacing w:after="120"/>
        <w:ind w:rightChars="100" w:right="200"/>
        <w:jc w:val="both"/>
        <w:rPr>
          <w:rFonts w:eastAsiaTheme="minorEastAsia"/>
          <w:b/>
          <w:lang w:eastAsia="zh-CN"/>
        </w:rPr>
      </w:pPr>
    </w:p>
    <w:p w14:paraId="13F7B0AA" w14:textId="05A5696A" w:rsidR="005A0C32" w:rsidRDefault="005A0C32" w:rsidP="007B6F29">
      <w:pPr>
        <w:spacing w:after="120"/>
        <w:ind w:rightChars="100" w:right="200"/>
        <w:jc w:val="both"/>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495C0E">
        <w:rPr>
          <w:rFonts w:eastAsiaTheme="minorEastAsia"/>
          <w:b/>
          <w:lang w:eastAsia="zh-CN"/>
        </w:rPr>
        <w:t>13</w:t>
      </w:r>
      <w:r>
        <w:rPr>
          <w:rFonts w:eastAsiaTheme="minorEastAsia"/>
          <w:b/>
          <w:lang w:eastAsia="zh-CN"/>
        </w:rPr>
        <w:t>: For model operations, the model ID may be part of configurations for transmission of model information or indications, in order for NW/UE to identify one or more model(s).</w:t>
      </w:r>
    </w:p>
    <w:p w14:paraId="74DEFE02" w14:textId="0EC812BC" w:rsidR="001904F6" w:rsidRDefault="005A0C32" w:rsidP="007B6F29">
      <w:pPr>
        <w:spacing w:after="120"/>
        <w:ind w:rightChars="100" w:right="200"/>
        <w:jc w:val="both"/>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495C0E">
        <w:rPr>
          <w:rFonts w:eastAsiaTheme="minorEastAsia"/>
          <w:b/>
          <w:lang w:eastAsia="zh-CN"/>
        </w:rPr>
        <w:t>14</w:t>
      </w:r>
      <w:r>
        <w:rPr>
          <w:rFonts w:eastAsiaTheme="minorEastAsia"/>
          <w:b/>
          <w:lang w:eastAsia="zh-CN"/>
        </w:rPr>
        <w:t xml:space="preserve">: In order for using model ID for model operations, model </w:t>
      </w:r>
      <w:r w:rsidR="00632FD1">
        <w:rPr>
          <w:rFonts w:eastAsiaTheme="minorEastAsia"/>
          <w:b/>
          <w:lang w:eastAsia="zh-CN"/>
        </w:rPr>
        <w:t>ID may need to be included in the registration procedure.</w:t>
      </w:r>
    </w:p>
    <w:p w14:paraId="2C836162" w14:textId="77777777" w:rsidR="0076652F" w:rsidRDefault="0076652F" w:rsidP="007B6F29">
      <w:pPr>
        <w:spacing w:after="120"/>
        <w:ind w:rightChars="100" w:right="200"/>
        <w:jc w:val="both"/>
        <w:rPr>
          <w:rFonts w:eastAsiaTheme="minorEastAsia"/>
          <w:lang w:eastAsia="zh-CN"/>
        </w:rPr>
      </w:pPr>
    </w:p>
    <w:p w14:paraId="124F1B9E" w14:textId="55E5AAF8" w:rsidR="000E2BC4" w:rsidRDefault="000E2BC4" w:rsidP="000E2BC4">
      <w:pPr>
        <w:pStyle w:val="2"/>
        <w:spacing w:after="240"/>
        <w:rPr>
          <w:rFonts w:eastAsiaTheme="minorEastAsia"/>
        </w:rPr>
      </w:pPr>
      <w:r>
        <w:rPr>
          <w:rFonts w:eastAsiaTheme="minorEastAsia"/>
        </w:rPr>
        <w:t>Discussion on UE capability</w:t>
      </w:r>
      <w:r w:rsidR="009E6C0B">
        <w:rPr>
          <w:rFonts w:eastAsiaTheme="minorEastAsia"/>
        </w:rPr>
        <w:t xml:space="preserve"> for AI/ML model and related functionalities</w:t>
      </w:r>
    </w:p>
    <w:p w14:paraId="6DF7B5E0" w14:textId="77777777" w:rsidR="00F96AE8" w:rsidRDefault="00F96AE8" w:rsidP="00F96AE8">
      <w:pPr>
        <w:spacing w:after="120"/>
        <w:ind w:rightChars="100" w:right="200"/>
        <w:jc w:val="both"/>
        <w:rPr>
          <w:rFonts w:eastAsiaTheme="minorEastAsia"/>
          <w:lang w:eastAsia="zh-CN"/>
        </w:rPr>
      </w:pPr>
      <w:r>
        <w:rPr>
          <w:rFonts w:eastAsiaTheme="minorEastAsia"/>
          <w:lang w:eastAsia="zh-CN"/>
        </w:rPr>
        <w:t xml:space="preserve">Currently, there are three AI/ML based use cases, including AI/ML based CSI enhancement, beam management and positioning. For each use case </w:t>
      </w:r>
      <w:r>
        <w:rPr>
          <w:rFonts w:eastAsiaTheme="minorEastAsia" w:hint="eastAsia"/>
          <w:lang w:eastAsia="zh-CN"/>
        </w:rPr>
        <w:t>or</w:t>
      </w:r>
      <w:r>
        <w:rPr>
          <w:rFonts w:eastAsiaTheme="minorEastAsia"/>
          <w:lang w:eastAsia="zh-CN"/>
        </w:rPr>
        <w:t xml:space="preserve"> sub use case, there may be several candidate AI/ML models to be considered in the standardization. The UE capability reporting is necessary for the configuration and management of the AI/ML models, no matter for the UE-sided or network-sided ones. Technically speaking, the UE can support different AI/ML models per use case depending on UE capability. Correspondingly, it is desirable for the UE to report the AI/ML (sub) use case specific UE capability to the network. When the network receives the use case specific AI/ML capability, it can efficiently select, configure, activate or deactivate the AI/ML models accordingly. In this way, the AI/ML function can work properly between UE and network with the knowledge of AI/ML use case specific UE capability.</w:t>
      </w:r>
    </w:p>
    <w:p w14:paraId="530952CD" w14:textId="4F5E375A" w:rsidR="00F96AE8" w:rsidRDefault="00F96AE8" w:rsidP="00F96AE8">
      <w:pPr>
        <w:spacing w:after="120"/>
        <w:ind w:rightChars="100" w:right="200"/>
        <w:jc w:val="both"/>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495C0E">
        <w:rPr>
          <w:rFonts w:eastAsiaTheme="minorEastAsia"/>
          <w:b/>
          <w:lang w:eastAsia="zh-CN"/>
        </w:rPr>
        <w:t>15</w:t>
      </w:r>
      <w:r>
        <w:rPr>
          <w:rFonts w:eastAsiaTheme="minorEastAsia"/>
          <w:b/>
          <w:lang w:eastAsia="zh-CN"/>
        </w:rPr>
        <w:t xml:space="preserve">: </w:t>
      </w:r>
      <w:r w:rsidR="00E86CA5">
        <w:rPr>
          <w:rFonts w:eastAsiaTheme="minorEastAsia"/>
          <w:b/>
          <w:lang w:eastAsia="zh-CN"/>
        </w:rPr>
        <w:t>RAN2 to s</w:t>
      </w:r>
      <w:r>
        <w:rPr>
          <w:rFonts w:eastAsiaTheme="minorEastAsia"/>
          <w:b/>
          <w:lang w:eastAsia="zh-CN"/>
        </w:rPr>
        <w:t>tudy the AI/ML (sub) use case specific UE capability reporting mechanism.</w:t>
      </w:r>
    </w:p>
    <w:p w14:paraId="5AFE0DB2" w14:textId="77777777" w:rsidR="00F96AE8" w:rsidRDefault="00F96AE8" w:rsidP="00F96AE8">
      <w:pPr>
        <w:spacing w:after="120"/>
        <w:ind w:rightChars="100" w:right="200"/>
        <w:jc w:val="both"/>
        <w:rPr>
          <w:rFonts w:eastAsiaTheme="minorEastAsia"/>
          <w:lang w:eastAsia="zh-CN"/>
        </w:rPr>
      </w:pPr>
    </w:p>
    <w:p w14:paraId="27BA6933" w14:textId="60FCBD7B" w:rsidR="00F96AE8" w:rsidRDefault="00F96AE8" w:rsidP="00F96AE8">
      <w:pPr>
        <w:spacing w:after="120"/>
        <w:ind w:rightChars="100" w:right="200"/>
        <w:jc w:val="both"/>
        <w:rPr>
          <w:rFonts w:eastAsiaTheme="minorEastAsia"/>
          <w:lang w:eastAsia="zh-CN"/>
        </w:rPr>
      </w:pPr>
      <w:r>
        <w:rPr>
          <w:rFonts w:eastAsiaTheme="minorEastAsia"/>
          <w:lang w:eastAsia="zh-CN"/>
        </w:rPr>
        <w:t xml:space="preserve">In addition, during the whole LCM, there are data collection, model training, model inference, model monitoring, model updating and model switching related procedures. For each procedure, whether it is supported by default or not can be further discussed. Depending on different AI/ML use cases, there may be differences in the related LCM. It is reasonable to study the use case specific capability of each procedure in the LCM. </w:t>
      </w:r>
    </w:p>
    <w:p w14:paraId="60756A9F" w14:textId="6C7E4EFC" w:rsidR="00632FD1" w:rsidRDefault="00F96AE8" w:rsidP="00F96AE8">
      <w:pPr>
        <w:spacing w:after="120"/>
        <w:ind w:rightChars="100" w:right="200"/>
        <w:jc w:val="both"/>
        <w:rPr>
          <w:rFonts w:eastAsiaTheme="minorEastAsia"/>
          <w:b/>
          <w:lang w:eastAsia="zh-CN"/>
        </w:rPr>
      </w:pPr>
      <w:r w:rsidRPr="00F96AE8">
        <w:rPr>
          <w:rFonts w:eastAsiaTheme="minorEastAsia"/>
          <w:b/>
          <w:lang w:eastAsia="zh-CN"/>
        </w:rPr>
        <w:t xml:space="preserve">Proposal </w:t>
      </w:r>
      <w:r w:rsidR="00495C0E">
        <w:rPr>
          <w:rFonts w:eastAsiaTheme="minorEastAsia"/>
          <w:b/>
          <w:lang w:eastAsia="zh-CN"/>
        </w:rPr>
        <w:t>16</w:t>
      </w:r>
      <w:r w:rsidRPr="00F96AE8">
        <w:rPr>
          <w:rFonts w:eastAsiaTheme="minorEastAsia"/>
          <w:b/>
          <w:lang w:eastAsia="zh-CN"/>
        </w:rPr>
        <w:t xml:space="preserve">: </w:t>
      </w:r>
      <w:r w:rsidR="00E86CA5">
        <w:rPr>
          <w:rFonts w:eastAsiaTheme="minorEastAsia"/>
          <w:b/>
          <w:lang w:eastAsia="zh-CN"/>
        </w:rPr>
        <w:t>RAN2 to s</w:t>
      </w:r>
      <w:r w:rsidRPr="00F96AE8">
        <w:rPr>
          <w:rFonts w:eastAsiaTheme="minorEastAsia"/>
          <w:b/>
          <w:lang w:eastAsia="zh-CN"/>
        </w:rPr>
        <w:t xml:space="preserve">tudy UE capability per use case for </w:t>
      </w:r>
      <w:r w:rsidR="00632FD1">
        <w:rPr>
          <w:rFonts w:eastAsiaTheme="minorEastAsia"/>
          <w:b/>
          <w:lang w:eastAsia="zh-CN"/>
        </w:rPr>
        <w:t>LCM aspects.</w:t>
      </w:r>
    </w:p>
    <w:p w14:paraId="2AE84E09" w14:textId="77777777" w:rsidR="00C15908" w:rsidRPr="004C6910" w:rsidRDefault="00C15908" w:rsidP="00A62104">
      <w:pPr>
        <w:spacing w:after="120"/>
        <w:ind w:rightChars="100" w:right="200"/>
        <w:jc w:val="both"/>
        <w:rPr>
          <w:rFonts w:eastAsiaTheme="minorEastAsia"/>
          <w:b/>
          <w:lang w:eastAsia="zh-CN"/>
        </w:rPr>
      </w:pPr>
    </w:p>
    <w:p w14:paraId="1F88E8CB" w14:textId="77777777" w:rsidR="00877A98" w:rsidRPr="00C22139" w:rsidRDefault="00877A98" w:rsidP="00C22139">
      <w:pPr>
        <w:pStyle w:val="1"/>
        <w:pBdr>
          <w:top w:val="single" w:sz="12" w:space="2" w:color="auto"/>
        </w:pBdr>
        <w:rPr>
          <w:rFonts w:ascii="Times New Roman" w:eastAsia="宋体" w:hAnsi="Times New Roman"/>
          <w:lang w:eastAsia="zh-CN"/>
        </w:rPr>
      </w:pPr>
      <w:r w:rsidRPr="00C22139">
        <w:rPr>
          <w:rFonts w:ascii="Times New Roman" w:eastAsia="宋体" w:hAnsi="Times New Roman"/>
          <w:lang w:eastAsia="zh-CN"/>
        </w:rPr>
        <w:t>Conclusion</w:t>
      </w:r>
    </w:p>
    <w:p w14:paraId="1D5054CC" w14:textId="6F5F436C" w:rsidR="004B1633" w:rsidRDefault="00C85D37" w:rsidP="00503E6D">
      <w:pPr>
        <w:spacing w:after="120"/>
        <w:ind w:rightChars="100" w:right="200"/>
        <w:jc w:val="both"/>
        <w:rPr>
          <w:rFonts w:eastAsiaTheme="minorEastAsia"/>
          <w:lang w:eastAsia="zh-CN"/>
        </w:rPr>
      </w:pPr>
      <w:r>
        <w:rPr>
          <w:rFonts w:eastAsiaTheme="minorEastAsia" w:hint="eastAsia"/>
          <w:lang w:eastAsia="zh-CN"/>
        </w:rPr>
        <w:t>F</w:t>
      </w:r>
      <w:r>
        <w:rPr>
          <w:rFonts w:eastAsiaTheme="minorEastAsia"/>
          <w:lang w:eastAsia="zh-CN"/>
        </w:rPr>
        <w:t>or this paper, we mainly discuss AI/ML Model operations, monitoring, registration, Model ID and UE capability. We have the following observations and proposals:</w:t>
      </w:r>
    </w:p>
    <w:p w14:paraId="1FF21BE7" w14:textId="2625345C" w:rsidR="00C85D37" w:rsidRDefault="00C85D37" w:rsidP="00503E6D">
      <w:pPr>
        <w:spacing w:after="120"/>
        <w:ind w:rightChars="100" w:right="200"/>
        <w:jc w:val="both"/>
        <w:rPr>
          <w:rFonts w:eastAsiaTheme="minorEastAsia"/>
          <w:lang w:eastAsia="zh-CN"/>
        </w:rPr>
      </w:pPr>
    </w:p>
    <w:p w14:paraId="7C5673E3" w14:textId="4D5299A4" w:rsidR="00C85D37" w:rsidRPr="0091433A" w:rsidRDefault="0091433A" w:rsidP="00503E6D">
      <w:pPr>
        <w:spacing w:after="120"/>
        <w:ind w:rightChars="100" w:right="200"/>
        <w:jc w:val="both"/>
        <w:rPr>
          <w:rFonts w:eastAsiaTheme="minorEastAsia"/>
          <w:b/>
          <w:u w:val="single"/>
          <w:lang w:eastAsia="zh-CN"/>
        </w:rPr>
      </w:pPr>
      <w:r w:rsidRPr="0091433A">
        <w:rPr>
          <w:rFonts w:eastAsiaTheme="minorEastAsia" w:hint="eastAsia"/>
          <w:b/>
          <w:highlight w:val="green"/>
          <w:u w:val="single"/>
          <w:lang w:eastAsia="zh-CN"/>
        </w:rPr>
        <w:t>F</w:t>
      </w:r>
      <w:r w:rsidRPr="0091433A">
        <w:rPr>
          <w:rFonts w:eastAsiaTheme="minorEastAsia"/>
          <w:b/>
          <w:highlight w:val="green"/>
          <w:u w:val="single"/>
          <w:lang w:eastAsia="zh-CN"/>
        </w:rPr>
        <w:t>or AI/ML Model operations</w:t>
      </w:r>
    </w:p>
    <w:p w14:paraId="3D256C53" w14:textId="77777777" w:rsidR="00674F9E" w:rsidRPr="006D4AF3" w:rsidRDefault="00674F9E" w:rsidP="00674F9E">
      <w:pPr>
        <w:spacing w:after="120"/>
        <w:ind w:rightChars="100" w:right="200"/>
        <w:jc w:val="both"/>
        <w:rPr>
          <w:rFonts w:eastAsiaTheme="minorEastAsia"/>
          <w:b/>
          <w:lang w:eastAsia="zh-CN"/>
        </w:rPr>
      </w:pPr>
      <w:r w:rsidRPr="006D4AF3">
        <w:rPr>
          <w:rFonts w:eastAsiaTheme="minorEastAsia"/>
          <w:b/>
          <w:lang w:eastAsia="zh-CN"/>
        </w:rPr>
        <w:t xml:space="preserve">Proposal </w:t>
      </w:r>
      <w:r>
        <w:rPr>
          <w:rFonts w:eastAsiaTheme="minorEastAsia"/>
          <w:b/>
          <w:lang w:eastAsia="zh-CN"/>
        </w:rPr>
        <w:t>1</w:t>
      </w:r>
      <w:r w:rsidRPr="006D4AF3">
        <w:rPr>
          <w:rFonts w:eastAsiaTheme="minorEastAsia"/>
          <w:b/>
          <w:lang w:eastAsia="zh-CN"/>
        </w:rPr>
        <w:t>: RAN2</w:t>
      </w:r>
      <w:r>
        <w:rPr>
          <w:rFonts w:eastAsiaTheme="minorEastAsia"/>
          <w:b/>
          <w:lang w:eastAsia="zh-CN"/>
        </w:rPr>
        <w:t xml:space="preserve"> to study</w:t>
      </w:r>
      <w:r w:rsidRPr="006D4AF3">
        <w:rPr>
          <w:rFonts w:eastAsiaTheme="minorEastAsia"/>
          <w:b/>
          <w:lang w:eastAsia="zh-CN"/>
        </w:rPr>
        <w:t xml:space="preserve"> the following categories for the model operations:</w:t>
      </w:r>
    </w:p>
    <w:p w14:paraId="5FB96E3D" w14:textId="77777777" w:rsidR="00674F9E" w:rsidRPr="006D4AF3" w:rsidRDefault="00674F9E" w:rsidP="00674F9E">
      <w:pPr>
        <w:spacing w:after="120"/>
        <w:ind w:rightChars="100" w:right="200"/>
        <w:jc w:val="both"/>
        <w:rPr>
          <w:rFonts w:eastAsiaTheme="minorEastAsia"/>
          <w:b/>
          <w:lang w:eastAsia="zh-CN"/>
        </w:rPr>
      </w:pPr>
      <w:r w:rsidRPr="006D4AF3">
        <w:rPr>
          <w:rFonts w:eastAsiaTheme="minorEastAsia"/>
          <w:b/>
          <w:lang w:eastAsia="zh-CN"/>
        </w:rPr>
        <w:t xml:space="preserve">(1) </w:t>
      </w:r>
      <w:r>
        <w:rPr>
          <w:rFonts w:eastAsiaTheme="minorEastAsia"/>
          <w:b/>
          <w:lang w:eastAsia="zh-CN"/>
        </w:rPr>
        <w:t xml:space="preserve">for two-sided AI/ML model, </w:t>
      </w:r>
      <w:r w:rsidRPr="006D4AF3">
        <w:rPr>
          <w:rFonts w:eastAsiaTheme="minorEastAsia"/>
          <w:b/>
          <w:lang w:eastAsia="zh-CN"/>
        </w:rPr>
        <w:t>NW sends model information to UE, e.g. model transfer/delivery</w:t>
      </w:r>
    </w:p>
    <w:p w14:paraId="67C6FBF1" w14:textId="77777777" w:rsidR="00674F9E" w:rsidRPr="006D4AF3" w:rsidRDefault="00674F9E" w:rsidP="00674F9E">
      <w:pPr>
        <w:spacing w:after="120"/>
        <w:ind w:rightChars="100" w:right="200"/>
        <w:jc w:val="both"/>
        <w:rPr>
          <w:rFonts w:eastAsiaTheme="minorEastAsia"/>
          <w:b/>
          <w:lang w:eastAsia="zh-CN"/>
        </w:rPr>
      </w:pPr>
      <w:r w:rsidRPr="006D4AF3">
        <w:rPr>
          <w:rFonts w:eastAsiaTheme="minorEastAsia"/>
          <w:b/>
          <w:lang w:eastAsia="zh-CN"/>
        </w:rPr>
        <w:t xml:space="preserve">(2) </w:t>
      </w:r>
      <w:r>
        <w:rPr>
          <w:rFonts w:eastAsiaTheme="minorEastAsia"/>
          <w:b/>
          <w:lang w:eastAsia="zh-CN"/>
        </w:rPr>
        <w:t xml:space="preserve">for UE-sided/two-sided AI/ML model, </w:t>
      </w:r>
      <w:r w:rsidRPr="006D4AF3">
        <w:rPr>
          <w:rFonts w:eastAsiaTheme="minorEastAsia"/>
          <w:b/>
          <w:lang w:eastAsia="zh-CN"/>
        </w:rPr>
        <w:t xml:space="preserve">NW sends </w:t>
      </w:r>
      <w:r>
        <w:rPr>
          <w:rFonts w:eastAsiaTheme="minorEastAsia"/>
          <w:b/>
          <w:lang w:eastAsia="zh-CN"/>
        </w:rPr>
        <w:t>indications</w:t>
      </w:r>
      <w:r w:rsidRPr="006D4AF3">
        <w:rPr>
          <w:rFonts w:eastAsiaTheme="minorEastAsia"/>
          <w:b/>
          <w:lang w:eastAsia="zh-CN"/>
        </w:rPr>
        <w:t xml:space="preserve"> to UE to operate model(s), e.g. model activation, model switching</w:t>
      </w:r>
    </w:p>
    <w:p w14:paraId="0BF3F812" w14:textId="7BE50D82" w:rsidR="0091433A" w:rsidRDefault="0091433A" w:rsidP="00503E6D">
      <w:pPr>
        <w:spacing w:after="120"/>
        <w:ind w:rightChars="100" w:right="200"/>
        <w:jc w:val="both"/>
        <w:rPr>
          <w:rFonts w:eastAsiaTheme="minorEastAsia"/>
          <w:lang w:eastAsia="zh-CN"/>
        </w:rPr>
      </w:pPr>
    </w:p>
    <w:p w14:paraId="5B320200" w14:textId="77777777" w:rsidR="00BD3D37" w:rsidRPr="00A555D9" w:rsidRDefault="00BD3D37" w:rsidP="00BD3D37">
      <w:pPr>
        <w:spacing w:after="120"/>
        <w:ind w:rightChars="100" w:right="200"/>
        <w:jc w:val="both"/>
        <w:rPr>
          <w:rFonts w:eastAsiaTheme="minorEastAsia"/>
          <w:b/>
          <w:lang w:eastAsia="zh-CN"/>
        </w:rPr>
      </w:pPr>
      <w:r>
        <w:rPr>
          <w:rFonts w:eastAsiaTheme="minorEastAsia"/>
          <w:b/>
          <w:lang w:eastAsia="zh-CN"/>
        </w:rPr>
        <w:t>Observation 1</w:t>
      </w:r>
      <w:r w:rsidRPr="00A555D9">
        <w:rPr>
          <w:rFonts w:eastAsiaTheme="minorEastAsia"/>
          <w:b/>
          <w:lang w:eastAsia="zh-CN"/>
        </w:rPr>
        <w:t xml:space="preserve">: </w:t>
      </w:r>
      <w:r>
        <w:rPr>
          <w:rFonts w:eastAsiaTheme="minorEastAsia"/>
          <w:b/>
          <w:lang w:eastAsia="zh-CN"/>
        </w:rPr>
        <w:t>O</w:t>
      </w:r>
      <w:r w:rsidRPr="00A555D9">
        <w:rPr>
          <w:rFonts w:eastAsiaTheme="minorEastAsia"/>
          <w:b/>
          <w:lang w:eastAsia="zh-CN"/>
        </w:rPr>
        <w:t>ption 1</w:t>
      </w:r>
      <w:r>
        <w:rPr>
          <w:rFonts w:eastAsiaTheme="minorEastAsia"/>
          <w:b/>
          <w:lang w:eastAsia="zh-CN"/>
        </w:rPr>
        <w:t>a and 1b</w:t>
      </w:r>
      <w:r w:rsidRPr="00A555D9">
        <w:rPr>
          <w:rFonts w:eastAsiaTheme="minorEastAsia"/>
          <w:b/>
          <w:lang w:eastAsia="zh-CN"/>
        </w:rPr>
        <w:t xml:space="preserve"> may be technically feasible, but there is a challenge</w:t>
      </w:r>
      <w:r>
        <w:rPr>
          <w:rFonts w:eastAsiaTheme="minorEastAsia"/>
          <w:b/>
          <w:lang w:eastAsia="zh-CN"/>
        </w:rPr>
        <w:t xml:space="preserve"> </w:t>
      </w:r>
      <w:r w:rsidRPr="00C243E9">
        <w:rPr>
          <w:rFonts w:eastAsiaTheme="minorEastAsia"/>
          <w:b/>
          <w:lang w:eastAsia="zh-CN"/>
        </w:rPr>
        <w:t>if a large-sized model is to be transferred</w:t>
      </w:r>
      <w:r>
        <w:rPr>
          <w:rFonts w:eastAsiaTheme="minorEastAsia"/>
          <w:b/>
          <w:lang w:eastAsia="zh-CN"/>
        </w:rPr>
        <w:t>.</w:t>
      </w:r>
    </w:p>
    <w:p w14:paraId="1D442AFE" w14:textId="5DD70F2C" w:rsidR="00BD3D37" w:rsidRDefault="00BD3D37" w:rsidP="00503E6D">
      <w:pPr>
        <w:spacing w:after="120"/>
        <w:ind w:rightChars="100" w:right="200"/>
        <w:jc w:val="both"/>
        <w:rPr>
          <w:rFonts w:eastAsiaTheme="minorEastAsia"/>
          <w:lang w:eastAsia="zh-CN"/>
        </w:rPr>
      </w:pPr>
    </w:p>
    <w:p w14:paraId="7DB5ED5B" w14:textId="77777777" w:rsidR="005D3313" w:rsidRPr="006A1138" w:rsidRDefault="005D3313" w:rsidP="005D3313">
      <w:pPr>
        <w:spacing w:after="120"/>
        <w:ind w:rightChars="100" w:right="200"/>
        <w:jc w:val="both"/>
        <w:rPr>
          <w:rFonts w:eastAsiaTheme="minorEastAsia"/>
          <w:b/>
          <w:lang w:eastAsia="zh-CN"/>
        </w:rPr>
      </w:pPr>
      <w:r w:rsidRPr="006A1138">
        <w:rPr>
          <w:rFonts w:eastAsiaTheme="minorEastAsia" w:hint="eastAsia"/>
          <w:b/>
          <w:lang w:eastAsia="zh-CN"/>
        </w:rPr>
        <w:t>Proposal</w:t>
      </w:r>
      <w:r w:rsidRPr="006A1138">
        <w:rPr>
          <w:rFonts w:eastAsiaTheme="minorEastAsia"/>
          <w:b/>
          <w:lang w:eastAsia="zh-CN"/>
        </w:rPr>
        <w:t xml:space="preserve"> </w:t>
      </w:r>
      <w:r>
        <w:rPr>
          <w:rFonts w:eastAsiaTheme="minorEastAsia"/>
          <w:b/>
          <w:lang w:eastAsia="zh-CN"/>
        </w:rPr>
        <w:t>2</w:t>
      </w:r>
      <w:r w:rsidRPr="006A1138">
        <w:rPr>
          <w:rFonts w:eastAsiaTheme="minorEastAsia"/>
          <w:b/>
          <w:lang w:eastAsia="zh-CN"/>
        </w:rPr>
        <w:t xml:space="preserve">: </w:t>
      </w:r>
      <w:r>
        <w:rPr>
          <w:rFonts w:eastAsiaTheme="minorEastAsia"/>
          <w:b/>
          <w:lang w:eastAsia="zh-CN"/>
        </w:rPr>
        <w:t>For model transfer/delivery, RAN2 to agree that o</w:t>
      </w:r>
      <w:r w:rsidRPr="006A1138">
        <w:rPr>
          <w:rFonts w:eastAsiaTheme="minorEastAsia"/>
          <w:b/>
          <w:lang w:eastAsia="zh-CN"/>
        </w:rPr>
        <w:t xml:space="preserve">ption </w:t>
      </w:r>
      <w:r>
        <w:rPr>
          <w:rFonts w:eastAsiaTheme="minorEastAsia"/>
          <w:b/>
          <w:lang w:eastAsia="zh-CN"/>
        </w:rPr>
        <w:t>3 (i.e. Entity (out of 3GPP) based solution)</w:t>
      </w:r>
      <w:r w:rsidRPr="006A1138">
        <w:rPr>
          <w:rFonts w:eastAsiaTheme="minorEastAsia"/>
          <w:b/>
          <w:lang w:eastAsia="zh-CN"/>
        </w:rPr>
        <w:t xml:space="preserve"> has no RAN2 impacts, and it is out of 3GPP scope.</w:t>
      </w:r>
    </w:p>
    <w:p w14:paraId="475FC913" w14:textId="5BB7540E" w:rsidR="005D3313" w:rsidRDefault="005D3313" w:rsidP="005D3313">
      <w:pPr>
        <w:spacing w:after="120"/>
        <w:ind w:rightChars="100" w:right="200"/>
        <w:jc w:val="both"/>
        <w:rPr>
          <w:rFonts w:eastAsiaTheme="minorEastAsia"/>
          <w:b/>
          <w:lang w:eastAsia="zh-CN"/>
        </w:rPr>
      </w:pPr>
      <w:r>
        <w:rPr>
          <w:rFonts w:eastAsiaTheme="minorEastAsia" w:hint="eastAsia"/>
          <w:b/>
          <w:lang w:eastAsia="zh-CN"/>
        </w:rPr>
        <w:t>P</w:t>
      </w:r>
      <w:r>
        <w:rPr>
          <w:rFonts w:eastAsiaTheme="minorEastAsia"/>
          <w:b/>
          <w:lang w:eastAsia="zh-CN"/>
        </w:rPr>
        <w:t>roposal 3: For model transfer/delivery for two-sided AI/ML model, RAN2 to study CP-based, UP-based solutions, i.e. option 1a and 1b for CP-based solutions, option 2a and 2b for UP-based solutions.</w:t>
      </w:r>
    </w:p>
    <w:p w14:paraId="1E6E04AC" w14:textId="77777777" w:rsidR="005D3313" w:rsidRPr="005D3313" w:rsidRDefault="005D3313" w:rsidP="00503E6D">
      <w:pPr>
        <w:spacing w:after="120"/>
        <w:ind w:rightChars="100" w:right="200"/>
        <w:jc w:val="both"/>
        <w:rPr>
          <w:rFonts w:eastAsiaTheme="minorEastAsia"/>
          <w:lang w:eastAsia="zh-CN"/>
        </w:rPr>
      </w:pPr>
    </w:p>
    <w:p w14:paraId="1482E9AC" w14:textId="01B3494D" w:rsidR="003C67FE" w:rsidRDefault="003C67FE" w:rsidP="003C67FE">
      <w:pPr>
        <w:spacing w:after="120"/>
        <w:ind w:rightChars="100" w:right="200"/>
        <w:jc w:val="both"/>
        <w:rPr>
          <w:rFonts w:eastAsiaTheme="minorEastAsia"/>
          <w:b/>
          <w:lang w:eastAsia="zh-CN"/>
        </w:rPr>
      </w:pPr>
      <w:r>
        <w:rPr>
          <w:rFonts w:eastAsiaTheme="minorEastAsia" w:hint="eastAsia"/>
          <w:b/>
          <w:lang w:eastAsia="zh-CN"/>
        </w:rPr>
        <w:lastRenderedPageBreak/>
        <w:t>P</w:t>
      </w:r>
      <w:r>
        <w:rPr>
          <w:rFonts w:eastAsiaTheme="minorEastAsia"/>
          <w:b/>
          <w:lang w:eastAsia="zh-CN"/>
        </w:rPr>
        <w:t>roposal 4: For model delivery format, RAN2 to study option 1 and 2, i.e. option 1 (</w:t>
      </w:r>
      <w:r w:rsidRPr="003C67FE">
        <w:rPr>
          <w:rFonts w:eastAsiaTheme="minorEastAsia"/>
          <w:b/>
          <w:lang w:eastAsia="zh-CN"/>
        </w:rPr>
        <w:t>3GPP-standardized format</w:t>
      </w:r>
      <w:r>
        <w:rPr>
          <w:rFonts w:eastAsiaTheme="minorEastAsia"/>
          <w:b/>
          <w:lang w:eastAsia="zh-CN"/>
        </w:rPr>
        <w:t>), option 2 (</w:t>
      </w:r>
      <w:r w:rsidRPr="003C67FE">
        <w:rPr>
          <w:rFonts w:eastAsiaTheme="minorEastAsia"/>
          <w:b/>
          <w:lang w:eastAsia="zh-CN"/>
        </w:rPr>
        <w:t>Vendor specific format or Adopted model representation format</w:t>
      </w:r>
      <w:r>
        <w:rPr>
          <w:rFonts w:eastAsiaTheme="minorEastAsia"/>
          <w:b/>
          <w:lang w:eastAsia="zh-CN"/>
        </w:rPr>
        <w:t>).</w:t>
      </w:r>
    </w:p>
    <w:p w14:paraId="5E68D247" w14:textId="59A5599F" w:rsidR="00AB68F6" w:rsidRDefault="00AB68F6" w:rsidP="00503E6D">
      <w:pPr>
        <w:spacing w:after="120"/>
        <w:ind w:rightChars="100" w:right="200"/>
        <w:jc w:val="both"/>
        <w:rPr>
          <w:rFonts w:eastAsiaTheme="minorEastAsia"/>
          <w:lang w:eastAsia="zh-CN"/>
        </w:rPr>
      </w:pPr>
    </w:p>
    <w:p w14:paraId="5CD6270B" w14:textId="77777777" w:rsidR="00B20D44" w:rsidRPr="007A2EAC" w:rsidRDefault="00B20D44" w:rsidP="00B20D44">
      <w:pPr>
        <w:spacing w:after="120"/>
        <w:ind w:rightChars="100" w:right="200"/>
        <w:jc w:val="both"/>
        <w:rPr>
          <w:rFonts w:eastAsiaTheme="minorEastAsia"/>
          <w:b/>
          <w:lang w:eastAsia="zh-CN"/>
        </w:rPr>
      </w:pPr>
      <w:r w:rsidRPr="007A2EAC">
        <w:rPr>
          <w:rFonts w:eastAsiaTheme="minorEastAsia" w:hint="eastAsia"/>
          <w:b/>
          <w:lang w:eastAsia="zh-CN"/>
        </w:rPr>
        <w:t>O</w:t>
      </w:r>
      <w:r w:rsidRPr="007A2EAC">
        <w:rPr>
          <w:rFonts w:eastAsiaTheme="minorEastAsia"/>
          <w:b/>
          <w:lang w:eastAsia="zh-CN"/>
        </w:rPr>
        <w:t xml:space="preserve">bservation </w:t>
      </w:r>
      <w:r>
        <w:rPr>
          <w:rFonts w:eastAsiaTheme="minorEastAsia"/>
          <w:b/>
          <w:lang w:eastAsia="zh-CN"/>
        </w:rPr>
        <w:t>2</w:t>
      </w:r>
      <w:r w:rsidRPr="007A2EAC">
        <w:rPr>
          <w:rFonts w:eastAsiaTheme="minorEastAsia"/>
          <w:b/>
          <w:lang w:eastAsia="zh-CN"/>
        </w:rPr>
        <w:t xml:space="preserve">: For UE-decided approach, we think it may not be as good as NW-decided approach, and it </w:t>
      </w:r>
      <w:r>
        <w:rPr>
          <w:rFonts w:eastAsiaTheme="minorEastAsia"/>
          <w:b/>
          <w:lang w:eastAsia="zh-CN"/>
        </w:rPr>
        <w:t>may</w:t>
      </w:r>
      <w:r w:rsidRPr="007A2EAC">
        <w:rPr>
          <w:rFonts w:eastAsiaTheme="minorEastAsia"/>
          <w:b/>
          <w:lang w:eastAsia="zh-CN"/>
        </w:rPr>
        <w:t xml:space="preserve"> bring </w:t>
      </w:r>
      <w:r>
        <w:rPr>
          <w:rFonts w:eastAsiaTheme="minorEastAsia"/>
          <w:b/>
          <w:lang w:eastAsia="zh-CN"/>
        </w:rPr>
        <w:t xml:space="preserve">some </w:t>
      </w:r>
      <w:r w:rsidRPr="007A2EAC">
        <w:rPr>
          <w:rFonts w:eastAsiaTheme="minorEastAsia"/>
          <w:b/>
          <w:lang w:eastAsia="zh-CN"/>
        </w:rPr>
        <w:t>efforts for identifying and solving problems.</w:t>
      </w:r>
    </w:p>
    <w:p w14:paraId="5CE9BA0F" w14:textId="77777777" w:rsidR="00901307" w:rsidRDefault="00901307" w:rsidP="00901307">
      <w:pPr>
        <w:spacing w:after="120"/>
        <w:ind w:rightChars="100" w:right="200"/>
        <w:jc w:val="both"/>
        <w:rPr>
          <w:rFonts w:eastAsiaTheme="minorEastAsia"/>
          <w:b/>
          <w:lang w:eastAsia="zh-CN"/>
        </w:rPr>
      </w:pPr>
      <w:r>
        <w:rPr>
          <w:rFonts w:eastAsiaTheme="minorEastAsia" w:hint="eastAsia"/>
          <w:b/>
          <w:lang w:eastAsia="zh-CN"/>
        </w:rPr>
        <w:t>P</w:t>
      </w:r>
      <w:r>
        <w:rPr>
          <w:rFonts w:eastAsiaTheme="minorEastAsia"/>
          <w:b/>
          <w:lang w:eastAsia="zh-CN"/>
        </w:rPr>
        <w:t>roposal 5: For NW sending indications to UE to operate mode</w:t>
      </w:r>
      <w:r>
        <w:rPr>
          <w:rFonts w:eastAsiaTheme="minorEastAsia" w:hint="eastAsia"/>
          <w:b/>
          <w:lang w:eastAsia="zh-CN"/>
        </w:rPr>
        <w:t>l</w:t>
      </w:r>
      <w:r>
        <w:rPr>
          <w:rFonts w:eastAsiaTheme="minorEastAsia"/>
          <w:b/>
          <w:lang w:eastAsia="zh-CN"/>
        </w:rPr>
        <w:t>(s), RAN2 to study NW-decided approach and UE-decided approach.</w:t>
      </w:r>
    </w:p>
    <w:p w14:paraId="0D93CB10" w14:textId="1D85A2AE" w:rsidR="00901307" w:rsidRDefault="00901307" w:rsidP="00901307">
      <w:pPr>
        <w:spacing w:after="120"/>
        <w:ind w:rightChars="100" w:right="200"/>
        <w:jc w:val="both"/>
        <w:rPr>
          <w:rFonts w:eastAsiaTheme="minorEastAsia"/>
          <w:b/>
          <w:lang w:eastAsia="zh-CN"/>
        </w:rPr>
      </w:pPr>
      <w:r>
        <w:rPr>
          <w:rFonts w:eastAsiaTheme="minorEastAsia" w:hint="eastAsia"/>
          <w:b/>
          <w:lang w:eastAsia="zh-CN"/>
        </w:rPr>
        <w:t>P</w:t>
      </w:r>
      <w:r>
        <w:rPr>
          <w:rFonts w:eastAsiaTheme="minorEastAsia"/>
          <w:b/>
          <w:lang w:eastAsia="zh-CN"/>
        </w:rPr>
        <w:t>roposal 6: For NW-decided approach, network can initiate configuration, and send it to the UE. It includes at least model ID</w:t>
      </w:r>
      <w:r w:rsidR="008E4C37">
        <w:rPr>
          <w:rFonts w:eastAsiaTheme="minorEastAsia"/>
          <w:b/>
          <w:lang w:eastAsia="zh-CN"/>
        </w:rPr>
        <w:t>.</w:t>
      </w:r>
    </w:p>
    <w:p w14:paraId="79E1D0B8" w14:textId="77777777" w:rsidR="00901307" w:rsidRDefault="00901307" w:rsidP="00901307">
      <w:pPr>
        <w:spacing w:after="120"/>
        <w:ind w:rightChars="100" w:right="200"/>
        <w:jc w:val="both"/>
        <w:rPr>
          <w:rFonts w:eastAsiaTheme="minorEastAsia"/>
          <w:b/>
          <w:lang w:eastAsia="zh-CN"/>
        </w:rPr>
      </w:pPr>
      <w:r>
        <w:rPr>
          <w:rFonts w:eastAsiaTheme="minorEastAsia" w:hint="eastAsia"/>
          <w:b/>
          <w:lang w:eastAsia="zh-CN"/>
        </w:rPr>
        <w:t>P</w:t>
      </w:r>
      <w:r>
        <w:rPr>
          <w:rFonts w:eastAsiaTheme="minorEastAsia"/>
          <w:b/>
          <w:lang w:eastAsia="zh-CN"/>
        </w:rPr>
        <w:t>roposal 7: For UE-decided approach, it is proposed to discuss the motivation and benefits of UE-autonomous approaches.</w:t>
      </w:r>
    </w:p>
    <w:p w14:paraId="257D8F28" w14:textId="4D87742A" w:rsidR="00901307" w:rsidRDefault="00901307" w:rsidP="00503E6D">
      <w:pPr>
        <w:spacing w:after="120"/>
        <w:ind w:rightChars="100" w:right="200"/>
        <w:jc w:val="both"/>
        <w:rPr>
          <w:rFonts w:eastAsiaTheme="minorEastAsia"/>
          <w:lang w:eastAsia="zh-CN"/>
        </w:rPr>
      </w:pPr>
    </w:p>
    <w:p w14:paraId="35728AE4" w14:textId="620278C6" w:rsidR="00901307" w:rsidRDefault="00901307" w:rsidP="00901307">
      <w:pPr>
        <w:spacing w:after="120"/>
        <w:ind w:rightChars="100" w:right="200"/>
        <w:jc w:val="both"/>
        <w:rPr>
          <w:rFonts w:eastAsiaTheme="minorEastAsia"/>
          <w:b/>
          <w:lang w:eastAsia="zh-CN"/>
        </w:rPr>
      </w:pPr>
      <w:r w:rsidRPr="000B18E7">
        <w:rPr>
          <w:rFonts w:eastAsiaTheme="minorEastAsia" w:hint="eastAsia"/>
          <w:b/>
          <w:lang w:eastAsia="zh-CN"/>
        </w:rPr>
        <w:t>O</w:t>
      </w:r>
      <w:r w:rsidRPr="000B18E7">
        <w:rPr>
          <w:rFonts w:eastAsiaTheme="minorEastAsia"/>
          <w:b/>
          <w:lang w:eastAsia="zh-CN"/>
        </w:rPr>
        <w:t xml:space="preserve">bservation </w:t>
      </w:r>
      <w:r w:rsidR="000B0415">
        <w:rPr>
          <w:rFonts w:eastAsiaTheme="minorEastAsia"/>
          <w:b/>
          <w:lang w:eastAsia="zh-CN"/>
        </w:rPr>
        <w:t>3</w:t>
      </w:r>
      <w:r w:rsidRPr="000B18E7">
        <w:rPr>
          <w:rFonts w:eastAsiaTheme="minorEastAsia"/>
          <w:b/>
          <w:lang w:eastAsia="zh-CN"/>
        </w:rPr>
        <w:t>:</w:t>
      </w:r>
      <w:r>
        <w:rPr>
          <w:rFonts w:eastAsiaTheme="minorEastAsia"/>
          <w:b/>
          <w:lang w:eastAsia="zh-CN"/>
        </w:rPr>
        <w:t xml:space="preserve"> For transmission of indications from NW to the UE, the following components are included: transmission delay and processing delay.</w:t>
      </w:r>
    </w:p>
    <w:p w14:paraId="06472553" w14:textId="1A3BA536" w:rsidR="00901307" w:rsidRDefault="00901307" w:rsidP="00901307">
      <w:pPr>
        <w:spacing w:after="120"/>
        <w:ind w:rightChars="100" w:right="200"/>
        <w:jc w:val="both"/>
        <w:rPr>
          <w:rFonts w:eastAsiaTheme="minorEastAsia"/>
          <w:b/>
          <w:lang w:eastAsia="zh-CN"/>
        </w:rPr>
      </w:pPr>
      <w:r>
        <w:rPr>
          <w:rFonts w:eastAsiaTheme="minorEastAsia"/>
          <w:b/>
          <w:lang w:eastAsia="zh-CN"/>
        </w:rPr>
        <w:t xml:space="preserve">Observation </w:t>
      </w:r>
      <w:r w:rsidR="000B0415">
        <w:rPr>
          <w:rFonts w:eastAsiaTheme="minorEastAsia"/>
          <w:b/>
          <w:lang w:eastAsia="zh-CN"/>
        </w:rPr>
        <w:t>4</w:t>
      </w:r>
      <w:r>
        <w:rPr>
          <w:rFonts w:eastAsiaTheme="minorEastAsia"/>
          <w:b/>
          <w:lang w:eastAsia="zh-CN"/>
        </w:rPr>
        <w:t>: Processing delay may dominate the whole delay for model operations like model switching. Whether to use RRC signalling/MAC CE depends on the ratio of processing delay in the whole delay, which might require RAN1 inputs.</w:t>
      </w:r>
    </w:p>
    <w:p w14:paraId="726F821E" w14:textId="77777777" w:rsidR="00901307" w:rsidRDefault="00901307" w:rsidP="00901307">
      <w:pPr>
        <w:spacing w:after="120"/>
        <w:ind w:rightChars="100" w:right="200"/>
        <w:jc w:val="both"/>
        <w:rPr>
          <w:rFonts w:eastAsiaTheme="minorEastAsia"/>
          <w:lang w:eastAsia="zh-CN"/>
        </w:rPr>
      </w:pPr>
    </w:p>
    <w:p w14:paraId="3ADFB61B" w14:textId="77777777" w:rsidR="00901307" w:rsidRDefault="00901307" w:rsidP="00901307">
      <w:pPr>
        <w:spacing w:after="120"/>
        <w:ind w:rightChars="100" w:right="200"/>
        <w:jc w:val="both"/>
        <w:rPr>
          <w:rFonts w:eastAsiaTheme="minorEastAsia"/>
          <w:b/>
          <w:lang w:eastAsia="zh-CN"/>
        </w:rPr>
      </w:pPr>
      <w:r w:rsidRPr="00657313">
        <w:rPr>
          <w:rFonts w:eastAsiaTheme="minorEastAsia" w:hint="eastAsia"/>
          <w:b/>
          <w:lang w:eastAsia="zh-CN"/>
        </w:rPr>
        <w:t>P</w:t>
      </w:r>
      <w:r w:rsidRPr="00657313">
        <w:rPr>
          <w:rFonts w:eastAsiaTheme="minorEastAsia"/>
          <w:b/>
          <w:lang w:eastAsia="zh-CN"/>
        </w:rPr>
        <w:t xml:space="preserve">roposal </w:t>
      </w:r>
      <w:r>
        <w:rPr>
          <w:rFonts w:eastAsiaTheme="minorEastAsia"/>
          <w:b/>
          <w:lang w:eastAsia="zh-CN"/>
        </w:rPr>
        <w:t>8</w:t>
      </w:r>
      <w:r w:rsidRPr="00657313">
        <w:rPr>
          <w:rFonts w:eastAsiaTheme="minorEastAsia"/>
          <w:b/>
          <w:lang w:eastAsia="zh-CN"/>
        </w:rPr>
        <w:t xml:space="preserve">: </w:t>
      </w:r>
      <w:r>
        <w:rPr>
          <w:rFonts w:eastAsiaTheme="minorEastAsia"/>
          <w:b/>
          <w:lang w:eastAsia="zh-CN"/>
        </w:rPr>
        <w:t>For NW sending indications to UE to operate model(s), e.g. model activation, model switching, RRC signalling should be supported.</w:t>
      </w:r>
    </w:p>
    <w:p w14:paraId="209B0323" w14:textId="77777777" w:rsidR="00AB68F6" w:rsidRDefault="00AB68F6" w:rsidP="00503E6D">
      <w:pPr>
        <w:spacing w:after="120"/>
        <w:ind w:rightChars="100" w:right="200"/>
        <w:jc w:val="both"/>
        <w:rPr>
          <w:rFonts w:eastAsiaTheme="minorEastAsia"/>
          <w:lang w:eastAsia="zh-CN"/>
        </w:rPr>
      </w:pPr>
    </w:p>
    <w:p w14:paraId="6F2BCB91" w14:textId="5E4571E2" w:rsidR="0091433A" w:rsidRPr="0091433A" w:rsidRDefault="0091433A" w:rsidP="0091433A">
      <w:pPr>
        <w:spacing w:after="120"/>
        <w:ind w:rightChars="100" w:right="200"/>
        <w:jc w:val="both"/>
        <w:rPr>
          <w:rFonts w:eastAsiaTheme="minorEastAsia"/>
          <w:b/>
          <w:u w:val="single"/>
          <w:lang w:eastAsia="zh-CN"/>
        </w:rPr>
      </w:pPr>
      <w:r w:rsidRPr="0091433A">
        <w:rPr>
          <w:rFonts w:eastAsiaTheme="minorEastAsia" w:hint="eastAsia"/>
          <w:b/>
          <w:highlight w:val="green"/>
          <w:u w:val="single"/>
          <w:lang w:eastAsia="zh-CN"/>
        </w:rPr>
        <w:t>F</w:t>
      </w:r>
      <w:r w:rsidRPr="0091433A">
        <w:rPr>
          <w:rFonts w:eastAsiaTheme="minorEastAsia"/>
          <w:b/>
          <w:highlight w:val="green"/>
          <w:u w:val="single"/>
          <w:lang w:eastAsia="zh-CN"/>
        </w:rPr>
        <w:t xml:space="preserve">or AI/ML Model </w:t>
      </w:r>
      <w:r>
        <w:rPr>
          <w:rFonts w:eastAsiaTheme="minorEastAsia"/>
          <w:b/>
          <w:highlight w:val="green"/>
          <w:u w:val="single"/>
          <w:lang w:eastAsia="zh-CN"/>
        </w:rPr>
        <w:t>monitoring</w:t>
      </w:r>
    </w:p>
    <w:p w14:paraId="4ABBCD30" w14:textId="77777777" w:rsidR="00901307" w:rsidRPr="00197907" w:rsidRDefault="00901307" w:rsidP="00901307">
      <w:pPr>
        <w:rPr>
          <w:b/>
          <w:lang w:eastAsia="zh-CN"/>
        </w:rPr>
      </w:pPr>
      <w:r w:rsidRPr="00197907">
        <w:rPr>
          <w:rFonts w:hint="eastAsia"/>
          <w:b/>
          <w:lang w:eastAsia="zh-CN"/>
        </w:rPr>
        <w:t>P</w:t>
      </w:r>
      <w:r w:rsidRPr="00197907">
        <w:rPr>
          <w:b/>
          <w:lang w:eastAsia="zh-CN"/>
        </w:rPr>
        <w:t xml:space="preserve">roposal </w:t>
      </w:r>
      <w:r>
        <w:rPr>
          <w:b/>
          <w:lang w:eastAsia="zh-CN"/>
        </w:rPr>
        <w:t>9</w:t>
      </w:r>
      <w:r w:rsidRPr="00197907">
        <w:rPr>
          <w:b/>
          <w:lang w:eastAsia="zh-CN"/>
        </w:rPr>
        <w:t>: For</w:t>
      </w:r>
      <w:r>
        <w:rPr>
          <w:b/>
          <w:lang w:eastAsia="zh-CN"/>
        </w:rPr>
        <w:t xml:space="preserve"> </w:t>
      </w:r>
      <w:r w:rsidRPr="00197907">
        <w:rPr>
          <w:b/>
          <w:lang w:eastAsia="zh-CN"/>
        </w:rPr>
        <w:t xml:space="preserve">model monitoring, RAN2 to </w:t>
      </w:r>
      <w:r>
        <w:rPr>
          <w:b/>
          <w:lang w:eastAsia="zh-CN"/>
        </w:rPr>
        <w:t xml:space="preserve">study </w:t>
      </w:r>
      <w:r w:rsidRPr="00197907">
        <w:rPr>
          <w:b/>
          <w:lang w:eastAsia="zh-CN"/>
        </w:rPr>
        <w:t>Case 1/2/3</w:t>
      </w:r>
      <w:r>
        <w:rPr>
          <w:b/>
          <w:lang w:eastAsia="zh-CN"/>
        </w:rPr>
        <w:t>:</w:t>
      </w:r>
    </w:p>
    <w:p w14:paraId="21BB7884" w14:textId="77777777" w:rsidR="00901307" w:rsidRPr="00197907" w:rsidRDefault="00901307" w:rsidP="00901307">
      <w:pPr>
        <w:pStyle w:val="aff0"/>
        <w:numPr>
          <w:ilvl w:val="0"/>
          <w:numId w:val="27"/>
        </w:numPr>
        <w:ind w:firstLineChars="0"/>
        <w:rPr>
          <w:b/>
          <w:lang w:eastAsia="zh-CN"/>
        </w:rPr>
      </w:pPr>
      <w:r w:rsidRPr="00197907">
        <w:rPr>
          <w:b/>
          <w:lang w:eastAsia="zh-CN"/>
        </w:rPr>
        <w:t>Case1. UE-side Monitoring for AI/ML Model</w:t>
      </w:r>
    </w:p>
    <w:p w14:paraId="300B1DC5" w14:textId="77777777" w:rsidR="00901307" w:rsidRPr="00197907" w:rsidRDefault="00901307" w:rsidP="00901307">
      <w:pPr>
        <w:pStyle w:val="aff0"/>
        <w:numPr>
          <w:ilvl w:val="0"/>
          <w:numId w:val="27"/>
        </w:numPr>
        <w:ind w:firstLineChars="0"/>
        <w:rPr>
          <w:b/>
          <w:lang w:eastAsia="zh-CN"/>
        </w:rPr>
      </w:pPr>
      <w:r w:rsidRPr="00197907">
        <w:rPr>
          <w:b/>
          <w:lang w:eastAsia="zh-CN"/>
        </w:rPr>
        <w:t>Case2. NW-side Monitoring for AI/ML Model</w:t>
      </w:r>
    </w:p>
    <w:p w14:paraId="3581E2C9" w14:textId="77777777" w:rsidR="00901307" w:rsidRPr="00197907" w:rsidRDefault="00901307" w:rsidP="00901307">
      <w:pPr>
        <w:pStyle w:val="aff0"/>
        <w:numPr>
          <w:ilvl w:val="0"/>
          <w:numId w:val="27"/>
        </w:numPr>
        <w:ind w:firstLineChars="0"/>
        <w:rPr>
          <w:b/>
          <w:lang w:eastAsia="zh-CN"/>
        </w:rPr>
      </w:pPr>
      <w:r w:rsidRPr="00197907">
        <w:rPr>
          <w:b/>
          <w:lang w:eastAsia="zh-CN"/>
        </w:rPr>
        <w:t>Case3. Hybrid Monitoring for AI/ML Model</w:t>
      </w:r>
    </w:p>
    <w:p w14:paraId="2F8D6ECF" w14:textId="77777777" w:rsidR="00D26ADC" w:rsidRDefault="00D26ADC" w:rsidP="00503E6D">
      <w:pPr>
        <w:spacing w:after="120"/>
        <w:ind w:rightChars="100" w:right="200"/>
        <w:jc w:val="both"/>
        <w:rPr>
          <w:rFonts w:eastAsiaTheme="minorEastAsia"/>
          <w:lang w:eastAsia="zh-CN"/>
        </w:rPr>
      </w:pPr>
    </w:p>
    <w:p w14:paraId="534CA956" w14:textId="36D85871" w:rsidR="0091433A" w:rsidRPr="0091433A" w:rsidRDefault="0091433A" w:rsidP="0091433A">
      <w:pPr>
        <w:spacing w:after="120"/>
        <w:ind w:rightChars="100" w:right="200"/>
        <w:jc w:val="both"/>
        <w:rPr>
          <w:rFonts w:eastAsiaTheme="minorEastAsia"/>
          <w:b/>
          <w:u w:val="single"/>
          <w:lang w:eastAsia="zh-CN"/>
        </w:rPr>
      </w:pPr>
      <w:r w:rsidRPr="0091433A">
        <w:rPr>
          <w:rFonts w:eastAsiaTheme="minorEastAsia" w:hint="eastAsia"/>
          <w:b/>
          <w:highlight w:val="green"/>
          <w:u w:val="single"/>
          <w:lang w:eastAsia="zh-CN"/>
        </w:rPr>
        <w:t>F</w:t>
      </w:r>
      <w:r w:rsidRPr="0091433A">
        <w:rPr>
          <w:rFonts w:eastAsiaTheme="minorEastAsia"/>
          <w:b/>
          <w:highlight w:val="green"/>
          <w:u w:val="single"/>
          <w:lang w:eastAsia="zh-CN"/>
        </w:rPr>
        <w:t xml:space="preserve">or AI/ML Model </w:t>
      </w:r>
      <w:r>
        <w:rPr>
          <w:rFonts w:eastAsiaTheme="minorEastAsia"/>
          <w:b/>
          <w:highlight w:val="green"/>
          <w:u w:val="single"/>
          <w:lang w:eastAsia="zh-CN"/>
        </w:rPr>
        <w:t>registration</w:t>
      </w:r>
    </w:p>
    <w:p w14:paraId="006629F3" w14:textId="77777777" w:rsidR="000A4D1E" w:rsidRDefault="000A4D1E" w:rsidP="000A4D1E">
      <w:pPr>
        <w:spacing w:after="120"/>
        <w:ind w:rightChars="100" w:right="200"/>
        <w:jc w:val="both"/>
        <w:rPr>
          <w:rFonts w:eastAsiaTheme="minorEastAsia"/>
          <w:b/>
          <w:lang w:eastAsia="zh-CN"/>
        </w:rPr>
      </w:pPr>
      <w:r>
        <w:rPr>
          <w:rFonts w:eastAsiaTheme="minorEastAsia"/>
          <w:b/>
          <w:lang w:eastAsia="zh-CN"/>
        </w:rPr>
        <w:t>P</w:t>
      </w:r>
      <w:r>
        <w:rPr>
          <w:rFonts w:eastAsiaTheme="minorEastAsia" w:hint="eastAsia"/>
          <w:b/>
          <w:lang w:eastAsia="zh-CN"/>
        </w:rPr>
        <w:t>roposal</w:t>
      </w:r>
      <w:r>
        <w:rPr>
          <w:rFonts w:eastAsiaTheme="minorEastAsia"/>
          <w:b/>
          <w:lang w:eastAsia="zh-CN"/>
        </w:rPr>
        <w:t xml:space="preserve"> 10</w:t>
      </w:r>
      <w:r>
        <w:rPr>
          <w:rFonts w:eastAsiaTheme="minorEastAsia" w:hint="eastAsia"/>
          <w:b/>
          <w:lang w:eastAsia="zh-CN"/>
        </w:rPr>
        <w:t>:</w:t>
      </w:r>
      <w:r>
        <w:rPr>
          <w:rFonts w:eastAsiaTheme="minorEastAsia"/>
          <w:b/>
          <w:lang w:eastAsia="zh-CN"/>
        </w:rPr>
        <w:t xml:space="preserve"> For UE-sided model or UE part model for two-sided model, model registration is supported for models stored at UE side.</w:t>
      </w:r>
    </w:p>
    <w:p w14:paraId="2262A3E0" w14:textId="17943144" w:rsidR="0091433A" w:rsidRDefault="0091433A" w:rsidP="00503E6D">
      <w:pPr>
        <w:spacing w:after="120"/>
        <w:ind w:rightChars="100" w:right="200"/>
        <w:jc w:val="both"/>
        <w:rPr>
          <w:rFonts w:eastAsiaTheme="minorEastAsia"/>
          <w:lang w:eastAsia="zh-CN"/>
        </w:rPr>
      </w:pPr>
    </w:p>
    <w:p w14:paraId="55C94098" w14:textId="1EDB3131" w:rsidR="000A4D1E" w:rsidRDefault="000A4D1E" w:rsidP="000A4D1E">
      <w:pPr>
        <w:spacing w:after="120"/>
        <w:ind w:rightChars="100" w:right="200"/>
        <w:jc w:val="both"/>
        <w:rPr>
          <w:rFonts w:eastAsiaTheme="minorEastAsia"/>
          <w:b/>
          <w:lang w:eastAsia="zh-CN"/>
        </w:rPr>
      </w:pPr>
      <w:r>
        <w:rPr>
          <w:rFonts w:eastAsiaTheme="minorEastAsia"/>
          <w:b/>
          <w:lang w:eastAsia="zh-CN"/>
        </w:rPr>
        <w:t>Proposal 11: During model registration, UE provides model related information, e.g.</w:t>
      </w:r>
      <w:r w:rsidR="000F4BE0">
        <w:rPr>
          <w:rFonts w:eastAsiaTheme="minorEastAsia"/>
          <w:b/>
          <w:lang w:eastAsia="zh-CN"/>
        </w:rPr>
        <w:t xml:space="preserve"> </w:t>
      </w:r>
      <w:r>
        <w:rPr>
          <w:rFonts w:eastAsiaTheme="minorEastAsia"/>
          <w:b/>
          <w:lang w:eastAsia="zh-CN"/>
        </w:rPr>
        <w:t>meta information or other information.</w:t>
      </w:r>
    </w:p>
    <w:p w14:paraId="2B32C556" w14:textId="4420126C" w:rsidR="000A4D1E" w:rsidRDefault="000A4D1E" w:rsidP="00503E6D">
      <w:pPr>
        <w:spacing w:after="120"/>
        <w:ind w:rightChars="100" w:right="200"/>
        <w:jc w:val="both"/>
        <w:rPr>
          <w:rFonts w:eastAsiaTheme="minorEastAsia"/>
          <w:lang w:eastAsia="zh-CN"/>
        </w:rPr>
      </w:pPr>
    </w:p>
    <w:p w14:paraId="5E3E9C7E" w14:textId="77777777" w:rsidR="000A4D1E" w:rsidRDefault="000A4D1E" w:rsidP="000A4D1E">
      <w:pPr>
        <w:spacing w:after="120"/>
        <w:ind w:rightChars="100" w:right="200"/>
        <w:jc w:val="both"/>
        <w:rPr>
          <w:rFonts w:eastAsiaTheme="minorEastAsia"/>
          <w:b/>
          <w:lang w:eastAsia="zh-CN"/>
        </w:rPr>
      </w:pPr>
      <w:r>
        <w:rPr>
          <w:rFonts w:eastAsiaTheme="minorEastAsia" w:hint="eastAsia"/>
          <w:b/>
          <w:lang w:eastAsia="zh-CN"/>
        </w:rPr>
        <w:t>P</w:t>
      </w:r>
      <w:r>
        <w:rPr>
          <w:rFonts w:eastAsiaTheme="minorEastAsia"/>
          <w:b/>
          <w:lang w:eastAsia="zh-CN"/>
        </w:rPr>
        <w:t>roposal 12: RAN2 to study the model registration procedures for the following cases:</w:t>
      </w:r>
    </w:p>
    <w:p w14:paraId="230679F9" w14:textId="77777777" w:rsidR="000A4D1E" w:rsidRPr="009C710E" w:rsidRDefault="000A4D1E" w:rsidP="000A4D1E">
      <w:pPr>
        <w:pStyle w:val="aff0"/>
        <w:numPr>
          <w:ilvl w:val="0"/>
          <w:numId w:val="29"/>
        </w:numPr>
        <w:spacing w:after="120"/>
        <w:ind w:rightChars="100" w:right="200" w:firstLineChars="0"/>
        <w:jc w:val="both"/>
        <w:rPr>
          <w:rFonts w:eastAsiaTheme="minorEastAsia"/>
          <w:b/>
          <w:lang w:eastAsia="zh-CN"/>
        </w:rPr>
      </w:pPr>
      <w:r w:rsidRPr="009C710E">
        <w:rPr>
          <w:rFonts w:eastAsiaTheme="minorEastAsia"/>
          <w:b/>
          <w:lang w:eastAsia="zh-CN"/>
        </w:rPr>
        <w:t xml:space="preserve">Registered at </w:t>
      </w:r>
      <w:r>
        <w:rPr>
          <w:rFonts w:eastAsiaTheme="minorEastAsia"/>
          <w:b/>
          <w:lang w:eastAsia="zh-CN"/>
        </w:rPr>
        <w:t>CN</w:t>
      </w:r>
      <w:r w:rsidRPr="009C710E">
        <w:rPr>
          <w:rFonts w:eastAsiaTheme="minorEastAsia"/>
          <w:b/>
          <w:lang w:eastAsia="zh-CN"/>
        </w:rPr>
        <w:t xml:space="preserve"> side</w:t>
      </w:r>
    </w:p>
    <w:p w14:paraId="4A820406" w14:textId="77777777" w:rsidR="000A4D1E" w:rsidRPr="009C710E" w:rsidRDefault="000A4D1E" w:rsidP="000A4D1E">
      <w:pPr>
        <w:pStyle w:val="aff0"/>
        <w:numPr>
          <w:ilvl w:val="0"/>
          <w:numId w:val="29"/>
        </w:numPr>
        <w:spacing w:after="120"/>
        <w:ind w:rightChars="100" w:right="200" w:firstLineChars="0"/>
        <w:jc w:val="both"/>
        <w:rPr>
          <w:rFonts w:eastAsiaTheme="minorEastAsia"/>
          <w:b/>
          <w:lang w:eastAsia="zh-CN"/>
        </w:rPr>
      </w:pPr>
      <w:r w:rsidRPr="009C710E">
        <w:rPr>
          <w:rFonts w:eastAsiaTheme="minorEastAsia"/>
          <w:b/>
          <w:lang w:eastAsia="zh-CN"/>
        </w:rPr>
        <w:t>Registered at OAM side</w:t>
      </w:r>
    </w:p>
    <w:p w14:paraId="1D6F9F4A" w14:textId="54A7CF08" w:rsidR="000A4D1E" w:rsidRDefault="000A4D1E" w:rsidP="00503E6D">
      <w:pPr>
        <w:spacing w:after="120"/>
        <w:ind w:rightChars="100" w:right="200"/>
        <w:jc w:val="both"/>
        <w:rPr>
          <w:rFonts w:eastAsiaTheme="minorEastAsia"/>
          <w:lang w:eastAsia="zh-CN"/>
        </w:rPr>
      </w:pPr>
    </w:p>
    <w:p w14:paraId="538BDDF1" w14:textId="77777777" w:rsidR="000A4D1E" w:rsidRPr="0091433A" w:rsidRDefault="000A4D1E" w:rsidP="000A4D1E">
      <w:pPr>
        <w:spacing w:after="120"/>
        <w:ind w:rightChars="100" w:right="200"/>
        <w:jc w:val="both"/>
        <w:rPr>
          <w:rFonts w:eastAsiaTheme="minorEastAsia"/>
          <w:b/>
          <w:u w:val="single"/>
          <w:lang w:eastAsia="zh-CN"/>
        </w:rPr>
      </w:pPr>
      <w:r w:rsidRPr="0091433A">
        <w:rPr>
          <w:rFonts w:eastAsiaTheme="minorEastAsia" w:hint="eastAsia"/>
          <w:b/>
          <w:highlight w:val="green"/>
          <w:u w:val="single"/>
          <w:lang w:eastAsia="zh-CN"/>
        </w:rPr>
        <w:t>F</w:t>
      </w:r>
      <w:r w:rsidRPr="0091433A">
        <w:rPr>
          <w:rFonts w:eastAsiaTheme="minorEastAsia"/>
          <w:b/>
          <w:highlight w:val="green"/>
          <w:u w:val="single"/>
          <w:lang w:eastAsia="zh-CN"/>
        </w:rPr>
        <w:t xml:space="preserve">or AI/ML Model </w:t>
      </w:r>
      <w:r>
        <w:rPr>
          <w:rFonts w:eastAsiaTheme="minorEastAsia"/>
          <w:b/>
          <w:highlight w:val="green"/>
          <w:u w:val="single"/>
          <w:lang w:eastAsia="zh-CN"/>
        </w:rPr>
        <w:t>ID</w:t>
      </w:r>
    </w:p>
    <w:p w14:paraId="7558E62E" w14:textId="77777777" w:rsidR="000A4D1E" w:rsidRDefault="000A4D1E" w:rsidP="000A4D1E">
      <w:pPr>
        <w:spacing w:after="120"/>
        <w:ind w:rightChars="100" w:right="200"/>
        <w:jc w:val="both"/>
        <w:rPr>
          <w:rFonts w:eastAsiaTheme="minorEastAsia"/>
          <w:b/>
          <w:lang w:eastAsia="zh-CN"/>
        </w:rPr>
      </w:pPr>
      <w:r>
        <w:rPr>
          <w:rFonts w:eastAsiaTheme="minorEastAsia" w:hint="eastAsia"/>
          <w:b/>
          <w:lang w:eastAsia="zh-CN"/>
        </w:rPr>
        <w:t>P</w:t>
      </w:r>
      <w:r>
        <w:rPr>
          <w:rFonts w:eastAsiaTheme="minorEastAsia"/>
          <w:b/>
          <w:lang w:eastAsia="zh-CN"/>
        </w:rPr>
        <w:t>roposal 13: For model operations, the model ID may be part of configurations for transmission of model information or indications, in order for NW/UE to identify one or more model(s).</w:t>
      </w:r>
    </w:p>
    <w:p w14:paraId="6E835889" w14:textId="77777777" w:rsidR="000A4D1E" w:rsidRDefault="000A4D1E" w:rsidP="000A4D1E">
      <w:pPr>
        <w:spacing w:after="120"/>
        <w:ind w:rightChars="100" w:right="200"/>
        <w:jc w:val="both"/>
        <w:rPr>
          <w:rFonts w:eastAsiaTheme="minorEastAsia"/>
          <w:b/>
          <w:lang w:eastAsia="zh-CN"/>
        </w:rPr>
      </w:pPr>
      <w:r>
        <w:rPr>
          <w:rFonts w:eastAsiaTheme="minorEastAsia" w:hint="eastAsia"/>
          <w:b/>
          <w:lang w:eastAsia="zh-CN"/>
        </w:rPr>
        <w:t>P</w:t>
      </w:r>
      <w:r>
        <w:rPr>
          <w:rFonts w:eastAsiaTheme="minorEastAsia"/>
          <w:b/>
          <w:lang w:eastAsia="zh-CN"/>
        </w:rPr>
        <w:t>roposal 14: In order for using model ID for model operations, model ID may need to be included in the registration procedure.</w:t>
      </w:r>
    </w:p>
    <w:p w14:paraId="1074E75A" w14:textId="77777777" w:rsidR="00CD0699" w:rsidRDefault="00CD0699" w:rsidP="00503E6D">
      <w:pPr>
        <w:spacing w:after="120"/>
        <w:ind w:rightChars="100" w:right="200"/>
        <w:jc w:val="both"/>
        <w:rPr>
          <w:rFonts w:eastAsiaTheme="minorEastAsia"/>
          <w:lang w:eastAsia="zh-CN"/>
        </w:rPr>
      </w:pPr>
    </w:p>
    <w:p w14:paraId="0A8A0C10" w14:textId="56432757" w:rsidR="0091433A" w:rsidRPr="0091433A" w:rsidRDefault="0091433A" w:rsidP="0091433A">
      <w:pPr>
        <w:spacing w:after="120"/>
        <w:ind w:rightChars="100" w:right="200"/>
        <w:jc w:val="both"/>
        <w:rPr>
          <w:rFonts w:eastAsiaTheme="minorEastAsia"/>
          <w:b/>
          <w:u w:val="single"/>
          <w:lang w:eastAsia="zh-CN"/>
        </w:rPr>
      </w:pPr>
      <w:r w:rsidRPr="0091433A">
        <w:rPr>
          <w:rFonts w:eastAsiaTheme="minorEastAsia" w:hint="eastAsia"/>
          <w:b/>
          <w:highlight w:val="green"/>
          <w:u w:val="single"/>
          <w:lang w:eastAsia="zh-CN"/>
        </w:rPr>
        <w:lastRenderedPageBreak/>
        <w:t>F</w:t>
      </w:r>
      <w:r w:rsidRPr="0091433A">
        <w:rPr>
          <w:rFonts w:eastAsiaTheme="minorEastAsia"/>
          <w:b/>
          <w:highlight w:val="green"/>
          <w:u w:val="single"/>
          <w:lang w:eastAsia="zh-CN"/>
        </w:rPr>
        <w:t xml:space="preserve">or </w:t>
      </w:r>
      <w:r>
        <w:rPr>
          <w:rFonts w:eastAsiaTheme="minorEastAsia"/>
          <w:b/>
          <w:highlight w:val="green"/>
          <w:u w:val="single"/>
          <w:lang w:eastAsia="zh-CN"/>
        </w:rPr>
        <w:t>UE capability</w:t>
      </w:r>
    </w:p>
    <w:p w14:paraId="4B779885" w14:textId="77777777" w:rsidR="001C3CF1" w:rsidRDefault="001C3CF1" w:rsidP="001C3CF1">
      <w:pPr>
        <w:spacing w:after="120"/>
        <w:ind w:rightChars="100" w:right="200"/>
        <w:jc w:val="both"/>
        <w:rPr>
          <w:rFonts w:eastAsiaTheme="minorEastAsia"/>
          <w:b/>
          <w:lang w:eastAsia="zh-CN"/>
        </w:rPr>
      </w:pPr>
      <w:r>
        <w:rPr>
          <w:rFonts w:eastAsiaTheme="minorEastAsia" w:hint="eastAsia"/>
          <w:b/>
          <w:lang w:eastAsia="zh-CN"/>
        </w:rPr>
        <w:t>P</w:t>
      </w:r>
      <w:r>
        <w:rPr>
          <w:rFonts w:eastAsiaTheme="minorEastAsia"/>
          <w:b/>
          <w:lang w:eastAsia="zh-CN"/>
        </w:rPr>
        <w:t>roposal 15: RAN2 to study the AI/ML (sub) use case specific UE capability reporting mechanism.</w:t>
      </w:r>
    </w:p>
    <w:p w14:paraId="2D38B14C" w14:textId="47459627" w:rsidR="001B4708" w:rsidRDefault="001B4708" w:rsidP="00503E6D">
      <w:pPr>
        <w:spacing w:after="120"/>
        <w:ind w:rightChars="100" w:right="200"/>
        <w:jc w:val="both"/>
        <w:rPr>
          <w:rFonts w:eastAsiaTheme="minorEastAsia"/>
          <w:lang w:eastAsia="zh-CN"/>
        </w:rPr>
      </w:pPr>
    </w:p>
    <w:p w14:paraId="6109451C" w14:textId="2010D462" w:rsidR="001B4708" w:rsidRPr="00E50CE5" w:rsidRDefault="001C3CF1" w:rsidP="00503E6D">
      <w:pPr>
        <w:spacing w:after="120"/>
        <w:ind w:rightChars="100" w:right="200"/>
        <w:jc w:val="both"/>
        <w:rPr>
          <w:rFonts w:eastAsiaTheme="minorEastAsia"/>
          <w:lang w:eastAsia="zh-CN"/>
        </w:rPr>
      </w:pPr>
      <w:r w:rsidRPr="00F96AE8">
        <w:rPr>
          <w:rFonts w:eastAsiaTheme="minorEastAsia"/>
          <w:b/>
          <w:lang w:eastAsia="zh-CN"/>
        </w:rPr>
        <w:t xml:space="preserve">Proposal </w:t>
      </w:r>
      <w:r>
        <w:rPr>
          <w:rFonts w:eastAsiaTheme="minorEastAsia"/>
          <w:b/>
          <w:lang w:eastAsia="zh-CN"/>
        </w:rPr>
        <w:t>16</w:t>
      </w:r>
      <w:r w:rsidRPr="00F96AE8">
        <w:rPr>
          <w:rFonts w:eastAsiaTheme="minorEastAsia"/>
          <w:b/>
          <w:lang w:eastAsia="zh-CN"/>
        </w:rPr>
        <w:t xml:space="preserve">: </w:t>
      </w:r>
      <w:r>
        <w:rPr>
          <w:rFonts w:eastAsiaTheme="minorEastAsia"/>
          <w:b/>
          <w:lang w:eastAsia="zh-CN"/>
        </w:rPr>
        <w:t>RAN2 to s</w:t>
      </w:r>
      <w:r w:rsidRPr="00F96AE8">
        <w:rPr>
          <w:rFonts w:eastAsiaTheme="minorEastAsia"/>
          <w:b/>
          <w:lang w:eastAsia="zh-CN"/>
        </w:rPr>
        <w:t xml:space="preserve">tudy UE capability per use case for </w:t>
      </w:r>
      <w:r>
        <w:rPr>
          <w:rFonts w:eastAsiaTheme="minorEastAsia"/>
          <w:b/>
          <w:lang w:eastAsia="zh-CN"/>
        </w:rPr>
        <w:t>LCM aspects.</w:t>
      </w:r>
    </w:p>
    <w:p w14:paraId="7D377C58" w14:textId="09699FA2" w:rsidR="00BB7889" w:rsidRPr="004C6910" w:rsidRDefault="00BB7889" w:rsidP="00C23B88">
      <w:pPr>
        <w:pStyle w:val="1"/>
        <w:rPr>
          <w:rFonts w:ascii="Times New Roman" w:hAnsi="Times New Roman"/>
          <w:lang w:eastAsia="zh-CN"/>
        </w:rPr>
      </w:pPr>
      <w:r w:rsidRPr="004C6910">
        <w:rPr>
          <w:rFonts w:ascii="Times New Roman" w:hAnsi="Times New Roman"/>
        </w:rPr>
        <w:t>References</w:t>
      </w:r>
    </w:p>
    <w:p w14:paraId="5CAFA64E" w14:textId="6446E19A" w:rsidR="00350827" w:rsidRDefault="00197DCB" w:rsidP="004C6910">
      <w:pPr>
        <w:numPr>
          <w:ilvl w:val="0"/>
          <w:numId w:val="4"/>
        </w:numPr>
        <w:overflowPunct/>
        <w:autoSpaceDE/>
        <w:autoSpaceDN/>
        <w:adjustRightInd/>
        <w:textAlignment w:val="auto"/>
        <w:rPr>
          <w:rFonts w:eastAsia="MS Mincho"/>
          <w:lang w:eastAsia="ja-JP"/>
        </w:rPr>
      </w:pPr>
      <w:r w:rsidRPr="00862305">
        <w:rPr>
          <w:rFonts w:eastAsiaTheme="minorEastAsia"/>
          <w:lang w:eastAsia="zh-CN"/>
        </w:rPr>
        <w:t>R2 119bis-e Chair Notes EOM rev1</w:t>
      </w:r>
    </w:p>
    <w:p w14:paraId="04596B74" w14:textId="29BEECC7" w:rsidR="00C25C9B" w:rsidRDefault="00197DCB" w:rsidP="004C6910">
      <w:pPr>
        <w:numPr>
          <w:ilvl w:val="0"/>
          <w:numId w:val="4"/>
        </w:numPr>
        <w:overflowPunct/>
        <w:autoSpaceDE/>
        <w:autoSpaceDN/>
        <w:adjustRightInd/>
        <w:textAlignment w:val="auto"/>
        <w:rPr>
          <w:rFonts w:eastAsia="MS Mincho"/>
          <w:lang w:eastAsia="ja-JP"/>
        </w:rPr>
      </w:pPr>
      <w:r w:rsidRPr="00197DCB">
        <w:rPr>
          <w:rFonts w:eastAsiaTheme="minorEastAsia"/>
          <w:lang w:eastAsia="zh-CN"/>
        </w:rPr>
        <w:t>Xiaodong's Session Notes RAN1#110b-e (9.2 AI&amp;ML) eom</w:t>
      </w:r>
    </w:p>
    <w:p w14:paraId="3D575745" w14:textId="45E09806" w:rsidR="008C54CE" w:rsidRPr="0080536A" w:rsidRDefault="008726E4" w:rsidP="008C54CE">
      <w:pPr>
        <w:numPr>
          <w:ilvl w:val="0"/>
          <w:numId w:val="4"/>
        </w:numPr>
        <w:overflowPunct/>
        <w:autoSpaceDE/>
        <w:autoSpaceDN/>
        <w:adjustRightInd/>
        <w:textAlignment w:val="auto"/>
        <w:rPr>
          <w:rFonts w:eastAsia="MS Mincho"/>
          <w:lang w:eastAsia="ja-JP"/>
        </w:rPr>
      </w:pPr>
      <w:r w:rsidRPr="008726E4">
        <w:rPr>
          <w:rFonts w:eastAsiaTheme="minorEastAsia"/>
          <w:lang w:eastAsia="zh-CN"/>
        </w:rPr>
        <w:t>R2-2212227</w:t>
      </w:r>
      <w:r w:rsidRPr="008726E4">
        <w:rPr>
          <w:rFonts w:eastAsiaTheme="minorEastAsia"/>
          <w:lang w:eastAsia="zh-CN"/>
        </w:rPr>
        <w:tab/>
      </w:r>
      <w:r w:rsidR="00DF6846" w:rsidRPr="00DF6846">
        <w:rPr>
          <w:rFonts w:eastAsiaTheme="minorEastAsia"/>
          <w:lang w:eastAsia="zh-CN"/>
        </w:rPr>
        <w:t>Discussion on use case specific aspects</w:t>
      </w:r>
      <w:r w:rsidR="00DF6846">
        <w:rPr>
          <w:rFonts w:eastAsiaTheme="minorEastAsia"/>
          <w:lang w:eastAsia="zh-CN"/>
        </w:rPr>
        <w:t>, Huawei, HiSilicon</w:t>
      </w:r>
    </w:p>
    <w:p w14:paraId="14E089E9" w14:textId="2F717D7E" w:rsidR="0080536A" w:rsidRPr="00E5384E" w:rsidRDefault="0080536A" w:rsidP="0080536A">
      <w:pPr>
        <w:pStyle w:val="aff0"/>
        <w:numPr>
          <w:ilvl w:val="0"/>
          <w:numId w:val="4"/>
        </w:numPr>
        <w:ind w:firstLineChars="0"/>
        <w:rPr>
          <w:rFonts w:eastAsia="等线"/>
          <w:iCs/>
          <w:lang w:eastAsia="zh-CN"/>
        </w:rPr>
      </w:pPr>
      <w:r w:rsidRPr="0080536A">
        <w:rPr>
          <w:rFonts w:eastAsia="等线"/>
          <w:iCs/>
          <w:lang w:eastAsia="zh-CN"/>
        </w:rPr>
        <w:t>R1-22</w:t>
      </w:r>
      <w:r w:rsidRPr="0080536A">
        <w:rPr>
          <w:rFonts w:eastAsia="等线" w:hint="eastAsia"/>
          <w:iCs/>
          <w:lang w:eastAsia="zh-CN"/>
        </w:rPr>
        <w:t>1</w:t>
      </w:r>
      <w:r w:rsidRPr="0080536A">
        <w:rPr>
          <w:rFonts w:eastAsia="等线"/>
          <w:iCs/>
          <w:lang w:eastAsia="zh-CN"/>
        </w:rPr>
        <w:t>0661</w:t>
      </w:r>
      <w:r w:rsidRPr="0080536A">
        <w:rPr>
          <w:rFonts w:eastAsia="等线"/>
          <w:iCs/>
          <w:lang w:eastAsia="zh-CN"/>
        </w:rPr>
        <w:tab/>
      </w:r>
      <w:r w:rsidRPr="0080536A">
        <w:rPr>
          <w:iCs/>
        </w:rPr>
        <w:t>Summary#5 of General Aspects of AI/ML Framework</w:t>
      </w:r>
      <w:r w:rsidRPr="0080536A">
        <w:rPr>
          <w:iCs/>
        </w:rPr>
        <w:tab/>
        <w:t>Moderator (Qualcomm)</w:t>
      </w:r>
    </w:p>
    <w:p w14:paraId="2FE822E4" w14:textId="519C99F5" w:rsidR="00E5384E" w:rsidRPr="0080536A" w:rsidRDefault="00E5384E" w:rsidP="0080536A">
      <w:pPr>
        <w:pStyle w:val="aff0"/>
        <w:numPr>
          <w:ilvl w:val="0"/>
          <w:numId w:val="4"/>
        </w:numPr>
        <w:ind w:firstLineChars="0"/>
        <w:rPr>
          <w:rFonts w:eastAsia="等线"/>
          <w:iCs/>
          <w:lang w:eastAsia="zh-CN"/>
        </w:rPr>
      </w:pPr>
      <w:r w:rsidRPr="00E5384E">
        <w:rPr>
          <w:rFonts w:eastAsia="等线"/>
          <w:iCs/>
          <w:lang w:eastAsia="zh-CN"/>
        </w:rPr>
        <w:t>R1-2208430</w:t>
      </w:r>
      <w:r w:rsidRPr="00E5384E">
        <w:rPr>
          <w:rFonts w:eastAsia="等线"/>
          <w:iCs/>
          <w:lang w:eastAsia="zh-CN"/>
        </w:rPr>
        <w:tab/>
        <w:t>Discussion on AI/ML for CSI feedback enhancement</w:t>
      </w:r>
      <w:r w:rsidRPr="00E5384E">
        <w:rPr>
          <w:rFonts w:eastAsia="等线"/>
          <w:iCs/>
          <w:lang w:eastAsia="zh-CN"/>
        </w:rPr>
        <w:tab/>
        <w:t>Huawei, HiSilicon</w:t>
      </w:r>
    </w:p>
    <w:p w14:paraId="022E4908" w14:textId="65C3FF3F" w:rsidR="00320C55" w:rsidRDefault="00320C55" w:rsidP="00320C55">
      <w:pPr>
        <w:overflowPunct/>
        <w:autoSpaceDE/>
        <w:autoSpaceDN/>
        <w:adjustRightInd/>
        <w:textAlignment w:val="auto"/>
        <w:rPr>
          <w:rFonts w:eastAsia="MS Mincho"/>
          <w:lang w:eastAsia="ja-JP"/>
        </w:rPr>
      </w:pPr>
    </w:p>
    <w:p w14:paraId="2196AE5E" w14:textId="77777777" w:rsidR="00F96AE8" w:rsidRDefault="00F96AE8" w:rsidP="003722D4">
      <w:pPr>
        <w:pStyle w:val="1"/>
        <w:keepLines w:val="0"/>
        <w:numPr>
          <w:ilvl w:val="0"/>
          <w:numId w:val="32"/>
        </w:numPr>
        <w:pBdr>
          <w:top w:val="none" w:sz="0" w:space="0" w:color="auto"/>
        </w:pBdr>
        <w:overflowPunct/>
        <w:autoSpaceDE/>
        <w:autoSpaceDN/>
        <w:adjustRightInd/>
        <w:spacing w:after="240"/>
        <w:jc w:val="both"/>
        <w:textAlignment w:val="auto"/>
        <w:rPr>
          <w:rFonts w:ascii="Times New Roman" w:hAnsi="Times New Roman"/>
          <w:lang w:eastAsia="zh-CN"/>
        </w:rPr>
      </w:pPr>
      <w:r>
        <w:rPr>
          <w:rFonts w:ascii="Times New Roman" w:hAnsi="Times New Roman"/>
        </w:rPr>
        <w:t>Annex</w:t>
      </w:r>
    </w:p>
    <w:p w14:paraId="2CAC094B" w14:textId="77777777" w:rsidR="00F96AE8" w:rsidRDefault="00F96AE8" w:rsidP="00F96AE8">
      <w:pPr>
        <w:pStyle w:val="2"/>
        <w:keepNext/>
        <w:numPr>
          <w:ilvl w:val="1"/>
          <w:numId w:val="32"/>
        </w:numPr>
        <w:spacing w:before="240" w:beforeAutospacing="0" w:afterLines="0" w:after="240"/>
        <w:jc w:val="both"/>
        <w:rPr>
          <w:rFonts w:eastAsiaTheme="minorEastAsia"/>
        </w:rPr>
      </w:pPr>
      <w:r>
        <w:rPr>
          <w:rFonts w:eastAsiaTheme="minorEastAsia"/>
        </w:rPr>
        <w:t>RAN1#110b-e progress on (1) Data collection</w:t>
      </w:r>
    </w:p>
    <w:p w14:paraId="5EED3E1D" w14:textId="77777777" w:rsidR="00F96AE8" w:rsidRDefault="00F96AE8" w:rsidP="00F96AE8">
      <w:pPr>
        <w:rPr>
          <w:rFonts w:eastAsia="等线"/>
          <w:lang w:eastAsia="zh-CN"/>
        </w:rPr>
      </w:pPr>
      <w:r>
        <w:rPr>
          <w:rFonts w:eastAsia="等线" w:hint="eastAsia"/>
          <w:highlight w:val="yellow"/>
          <w:lang w:eastAsia="zh-CN"/>
        </w:rPr>
        <w:t>C</w:t>
      </w:r>
      <w:r>
        <w:rPr>
          <w:rFonts w:eastAsia="等线"/>
          <w:highlight w:val="yellow"/>
          <w:lang w:eastAsia="zh-CN"/>
        </w:rPr>
        <w:t>onclusion</w:t>
      </w:r>
    </w:p>
    <w:p w14:paraId="4E74BD65" w14:textId="77777777" w:rsidR="00F96AE8" w:rsidRDefault="00F96AE8" w:rsidP="00F96AE8">
      <w:r>
        <w:t xml:space="preserve">Data collection may be performed for different </w:t>
      </w:r>
      <w:r>
        <w:rPr>
          <w:lang w:eastAsia="zh-CN"/>
        </w:rPr>
        <w:t xml:space="preserve">purposes </w:t>
      </w:r>
      <w:r>
        <w:rPr>
          <w:color w:val="FF0000"/>
          <w:lang w:eastAsia="zh-CN"/>
        </w:rPr>
        <w:t>in LCM</w:t>
      </w:r>
      <w:r>
        <w:rPr>
          <w:lang w:eastAsia="zh-CN"/>
        </w:rPr>
        <w:t xml:space="preserve">, e.g., </w:t>
      </w:r>
      <w:r>
        <w:t xml:space="preserve">model training, model inference, model monitoring, model selection, </w:t>
      </w:r>
      <w:r>
        <w:rPr>
          <w:color w:val="FF0000"/>
        </w:rPr>
        <w:t>model update</w:t>
      </w:r>
      <w:r>
        <w:rPr>
          <w:lang w:eastAsia="zh-CN"/>
        </w:rPr>
        <w:t>, etc.</w:t>
      </w:r>
      <w:r>
        <w:t xml:space="preserve"> each may be done with different requirements and potential specification impact.</w:t>
      </w:r>
    </w:p>
    <w:p w14:paraId="6F92A3E1" w14:textId="77777777" w:rsidR="00F96AE8" w:rsidRDefault="00F96AE8" w:rsidP="00F96AE8">
      <w:pPr>
        <w:rPr>
          <w:color w:val="FF0000"/>
        </w:rPr>
      </w:pPr>
      <w:r>
        <w:rPr>
          <w:color w:val="FF0000"/>
        </w:rPr>
        <w:t>FFS: Model selection refers to the selection of an AI/ML model among models for the same functionality. (Exact terminology to be discussed/defined)</w:t>
      </w:r>
    </w:p>
    <w:p w14:paraId="67A5E6EC" w14:textId="77777777" w:rsidR="00F96AE8" w:rsidRDefault="00F96AE8" w:rsidP="00F96AE8">
      <w:pPr>
        <w:rPr>
          <w:rFonts w:eastAsia="MS Mincho"/>
          <w:lang w:eastAsia="ja-JP"/>
        </w:rPr>
      </w:pPr>
    </w:p>
    <w:p w14:paraId="6298D30F" w14:textId="77777777" w:rsidR="00F96AE8" w:rsidRDefault="00F96AE8" w:rsidP="00F96AE8">
      <w:pPr>
        <w:rPr>
          <w:rFonts w:eastAsia="MS Mincho"/>
          <w:lang w:eastAsia="ja-JP"/>
        </w:rPr>
      </w:pPr>
    </w:p>
    <w:p w14:paraId="1BE5D2CC" w14:textId="77777777" w:rsidR="00F96AE8" w:rsidRDefault="00F96AE8" w:rsidP="00F96AE8">
      <w:pPr>
        <w:pStyle w:val="2"/>
        <w:keepNext/>
        <w:numPr>
          <w:ilvl w:val="1"/>
          <w:numId w:val="32"/>
        </w:numPr>
        <w:spacing w:before="240" w:beforeAutospacing="0" w:afterLines="0" w:after="240"/>
        <w:jc w:val="both"/>
        <w:rPr>
          <w:rFonts w:eastAsiaTheme="minorEastAsia"/>
        </w:rPr>
      </w:pPr>
      <w:r>
        <w:rPr>
          <w:rFonts w:eastAsiaTheme="minorEastAsia"/>
        </w:rPr>
        <w:t>RAN1#110b-e progress on (2) Training</w:t>
      </w:r>
    </w:p>
    <w:p w14:paraId="5AD4A89C" w14:textId="77777777" w:rsidR="00F96AE8" w:rsidRDefault="00F96AE8" w:rsidP="00F96AE8">
      <w:pPr>
        <w:rPr>
          <w:rFonts w:eastAsiaTheme="minorEastAsia"/>
          <w:lang w:eastAsia="zh-CN"/>
        </w:rPr>
      </w:pPr>
      <w:r>
        <w:rPr>
          <w:rFonts w:eastAsiaTheme="minorEastAsia" w:hint="eastAsia"/>
          <w:lang w:eastAsia="zh-CN"/>
        </w:rPr>
        <w:t>F</w:t>
      </w:r>
      <w:r>
        <w:rPr>
          <w:rFonts w:eastAsiaTheme="minorEastAsia"/>
          <w:lang w:eastAsia="zh-CN"/>
        </w:rPr>
        <w:t>or the training aspect, RAN1 mainly discussed the following:</w:t>
      </w:r>
    </w:p>
    <w:p w14:paraId="2B5553F9" w14:textId="77777777" w:rsidR="00F96AE8" w:rsidRDefault="00F96AE8" w:rsidP="00F96AE8">
      <w:pPr>
        <w:rPr>
          <w:rFonts w:eastAsiaTheme="minorEastAsia"/>
          <w:lang w:eastAsia="zh-CN"/>
        </w:rPr>
      </w:pPr>
      <w:r>
        <w:rPr>
          <w:rFonts w:eastAsiaTheme="minorEastAsia" w:hint="eastAsia"/>
          <w:lang w:eastAsia="zh-CN"/>
        </w:rPr>
        <w:t>F</w:t>
      </w:r>
      <w:r>
        <w:rPr>
          <w:rFonts w:eastAsiaTheme="minorEastAsia"/>
          <w:lang w:eastAsia="zh-CN"/>
        </w:rPr>
        <w:t>or CSI feedback, RAN1 further discuss details about training collaboration level 1, 2 and 3.</w:t>
      </w:r>
    </w:p>
    <w:p w14:paraId="03832F22" w14:textId="77777777" w:rsidR="00F96AE8" w:rsidRDefault="00F96AE8" w:rsidP="00F96AE8">
      <w:pPr>
        <w:rPr>
          <w:rFonts w:eastAsia="MS Mincho"/>
          <w:lang w:eastAsia="ja-JP"/>
        </w:rPr>
      </w:pPr>
      <w:r>
        <w:rPr>
          <w:rFonts w:eastAsiaTheme="minorEastAsia" w:hint="eastAsia"/>
          <w:lang w:eastAsia="zh-CN"/>
        </w:rPr>
        <w:t>T</w:t>
      </w:r>
      <w:r>
        <w:rPr>
          <w:rFonts w:eastAsiaTheme="minorEastAsia"/>
          <w:lang w:eastAsia="zh-CN"/>
        </w:rPr>
        <w:t>here were some discussions on training dataset for beam management.</w:t>
      </w:r>
    </w:p>
    <w:p w14:paraId="5AB3DD41" w14:textId="77777777" w:rsidR="00F96AE8" w:rsidRDefault="00F96AE8" w:rsidP="00F96AE8">
      <w:pPr>
        <w:rPr>
          <w:rFonts w:eastAsia="MS Mincho"/>
          <w:lang w:eastAsia="ja-JP"/>
        </w:rPr>
      </w:pPr>
    </w:p>
    <w:p w14:paraId="413BDF67" w14:textId="77777777" w:rsidR="00F96AE8" w:rsidRDefault="00F96AE8" w:rsidP="00F96AE8">
      <w:pPr>
        <w:pStyle w:val="2"/>
        <w:keepNext/>
        <w:numPr>
          <w:ilvl w:val="1"/>
          <w:numId w:val="32"/>
        </w:numPr>
        <w:spacing w:before="240" w:beforeAutospacing="0" w:afterLines="0" w:after="240"/>
        <w:jc w:val="both"/>
        <w:rPr>
          <w:rFonts w:eastAsiaTheme="minorEastAsia"/>
        </w:rPr>
      </w:pPr>
      <w:r>
        <w:rPr>
          <w:rFonts w:eastAsiaTheme="minorEastAsia"/>
        </w:rPr>
        <w:t>RAN1#110b-e progress on (3) Registration</w:t>
      </w:r>
    </w:p>
    <w:p w14:paraId="30F655A0" w14:textId="77777777" w:rsidR="00F96AE8" w:rsidRDefault="00F96AE8" w:rsidP="00F96AE8">
      <w:pPr>
        <w:rPr>
          <w:rFonts w:eastAsiaTheme="minorEastAsia"/>
          <w:lang w:eastAsia="zh-CN"/>
        </w:rPr>
      </w:pPr>
      <w:r>
        <w:rPr>
          <w:rFonts w:eastAsiaTheme="minorEastAsia" w:hint="eastAsia"/>
          <w:lang w:eastAsia="zh-CN"/>
        </w:rPr>
        <w:t>F</w:t>
      </w:r>
      <w:r>
        <w:rPr>
          <w:rFonts w:eastAsiaTheme="minorEastAsia"/>
          <w:lang w:eastAsia="zh-CN"/>
        </w:rPr>
        <w:t>or the registration aspect, there were few agreements in RAN1. However, there were some discussions according to the summary [4], i.e. see the discussions in section 2.2.3.5.</w:t>
      </w:r>
    </w:p>
    <w:p w14:paraId="753FA17B" w14:textId="77777777" w:rsidR="00F96AE8" w:rsidRDefault="00F96AE8" w:rsidP="00F96AE8">
      <w:pPr>
        <w:rPr>
          <w:rFonts w:eastAsia="MS Mincho"/>
          <w:lang w:eastAsia="ja-JP"/>
        </w:rPr>
      </w:pPr>
    </w:p>
    <w:p w14:paraId="2522DB07" w14:textId="77777777" w:rsidR="00F96AE8" w:rsidRDefault="00F96AE8" w:rsidP="00F96AE8">
      <w:pPr>
        <w:pStyle w:val="2"/>
        <w:keepNext/>
        <w:numPr>
          <w:ilvl w:val="1"/>
          <w:numId w:val="32"/>
        </w:numPr>
        <w:spacing w:before="240" w:beforeAutospacing="0" w:afterLines="0" w:after="240"/>
        <w:jc w:val="both"/>
        <w:rPr>
          <w:rFonts w:eastAsiaTheme="minorEastAsia"/>
        </w:rPr>
      </w:pPr>
      <w:r>
        <w:rPr>
          <w:rFonts w:eastAsiaTheme="minorEastAsia"/>
        </w:rPr>
        <w:t>RAN1#110b-e progress on (4) Model operations</w:t>
      </w:r>
    </w:p>
    <w:p w14:paraId="45397263" w14:textId="77777777" w:rsidR="00F96AE8" w:rsidRDefault="00F96AE8" w:rsidP="00F96AE8"/>
    <w:p w14:paraId="47E60772" w14:textId="77777777" w:rsidR="00F96AE8" w:rsidRDefault="00F96AE8" w:rsidP="00F96AE8">
      <w:pPr>
        <w:rPr>
          <w:highlight w:val="green"/>
        </w:rPr>
      </w:pPr>
      <w:r>
        <w:rPr>
          <w:rFonts w:hint="eastAsia"/>
          <w:highlight w:val="green"/>
        </w:rPr>
        <w:t>A</w:t>
      </w:r>
      <w:r>
        <w:rPr>
          <w:highlight w:val="green"/>
        </w:rPr>
        <w:t>greement</w:t>
      </w:r>
    </w:p>
    <w:p w14:paraId="5EB88531" w14:textId="77777777" w:rsidR="00F96AE8" w:rsidRDefault="00F96AE8" w:rsidP="00F96AE8">
      <w:r>
        <w:lastRenderedPageBreak/>
        <w:t>Study LCM procedure on the basis that an AI/ML model has a model ID with associated information and/or model functionality at least for some AI/M</w:t>
      </w:r>
      <w:r>
        <w:rPr>
          <w:rFonts w:hint="eastAsia"/>
        </w:rPr>
        <w:t>L</w:t>
      </w:r>
      <w:r>
        <w:t xml:space="preserve"> operations </w:t>
      </w:r>
      <w:r>
        <w:rPr>
          <w:strike/>
        </w:rPr>
        <w:t>when network needs to be aware of UE AI/ML models</w:t>
      </w:r>
    </w:p>
    <w:p w14:paraId="67DA8E67" w14:textId="77777777" w:rsidR="00F96AE8" w:rsidRDefault="00F96AE8" w:rsidP="00F96AE8">
      <w:r>
        <w:t>FFS: Detailed discussion of model ID with associated information and/or model functionality.</w:t>
      </w:r>
    </w:p>
    <w:p w14:paraId="4695EAF2" w14:textId="77777777" w:rsidR="00F96AE8" w:rsidRDefault="00F96AE8" w:rsidP="00F96AE8">
      <w:pPr>
        <w:rPr>
          <w:rFonts w:eastAsia="等线"/>
          <w:lang w:eastAsia="zh-CN"/>
        </w:rPr>
      </w:pPr>
      <w:r>
        <w:rPr>
          <w:rFonts w:eastAsia="等线" w:hint="eastAsia"/>
          <w:lang w:eastAsia="zh-CN"/>
        </w:rPr>
        <w:t>F</w:t>
      </w:r>
      <w:r>
        <w:rPr>
          <w:rFonts w:eastAsia="等线"/>
          <w:lang w:eastAsia="zh-CN"/>
        </w:rPr>
        <w:t xml:space="preserve">FS: usage of </w:t>
      </w:r>
      <w:r>
        <w:t>model ID with associated information and/or model functionality</w:t>
      </w:r>
      <w:r>
        <w:rPr>
          <w:rFonts w:eastAsia="等线"/>
          <w:lang w:eastAsia="zh-CN"/>
        </w:rPr>
        <w:t xml:space="preserve"> based LCM procedure</w:t>
      </w:r>
    </w:p>
    <w:p w14:paraId="0063247A" w14:textId="77777777" w:rsidR="00F96AE8" w:rsidRDefault="00F96AE8" w:rsidP="00F96AE8">
      <w:pPr>
        <w:rPr>
          <w:rFonts w:eastAsia="等线"/>
          <w:lang w:eastAsia="zh-CN"/>
        </w:rPr>
      </w:pPr>
      <w:r>
        <w:rPr>
          <w:rFonts w:eastAsia="等线" w:hint="eastAsia"/>
          <w:lang w:eastAsia="zh-CN"/>
        </w:rPr>
        <w:t>F</w:t>
      </w:r>
      <w:r>
        <w:rPr>
          <w:rFonts w:eastAsia="等线"/>
          <w:lang w:eastAsia="zh-CN"/>
        </w:rPr>
        <w:t>FS: whether support of model ID</w:t>
      </w:r>
    </w:p>
    <w:p w14:paraId="767B18A2" w14:textId="77777777" w:rsidR="00F96AE8" w:rsidRDefault="00F96AE8" w:rsidP="00F96AE8">
      <w:pPr>
        <w:rPr>
          <w:rFonts w:eastAsia="等线"/>
          <w:lang w:eastAsia="zh-CN"/>
        </w:rPr>
      </w:pPr>
      <w:r>
        <w:rPr>
          <w:rFonts w:eastAsia="等线" w:hint="eastAsia"/>
          <w:lang w:eastAsia="zh-CN"/>
        </w:rPr>
        <w:t>F</w:t>
      </w:r>
      <w:r>
        <w:rPr>
          <w:rFonts w:eastAsia="等线"/>
          <w:lang w:eastAsia="zh-CN"/>
        </w:rPr>
        <w:t>FS: the detailed applicable AI/ML</w:t>
      </w:r>
      <w:r>
        <w:rPr>
          <w:rFonts w:eastAsia="等线" w:hint="eastAsia"/>
          <w:lang w:eastAsia="zh-CN"/>
        </w:rPr>
        <w:t xml:space="preserve"> </w:t>
      </w:r>
      <w:r>
        <w:rPr>
          <w:rFonts w:eastAsia="等线"/>
          <w:lang w:eastAsia="zh-CN"/>
        </w:rPr>
        <w:t>operations</w:t>
      </w:r>
    </w:p>
    <w:p w14:paraId="6B6D0785" w14:textId="77777777" w:rsidR="00F96AE8" w:rsidRDefault="00F96AE8" w:rsidP="00F96AE8">
      <w:pPr>
        <w:rPr>
          <w:rFonts w:eastAsia="等线"/>
          <w:lang w:eastAsia="zh-CN"/>
        </w:rPr>
      </w:pPr>
    </w:p>
    <w:p w14:paraId="50C66D88" w14:textId="77777777" w:rsidR="00F96AE8" w:rsidRDefault="00F96AE8" w:rsidP="00F96AE8">
      <w:pPr>
        <w:rPr>
          <w:rFonts w:eastAsia="等线"/>
          <w:highlight w:val="green"/>
          <w:lang w:eastAsia="zh-CN"/>
        </w:rPr>
      </w:pPr>
      <w:r>
        <w:rPr>
          <w:rFonts w:eastAsia="等线"/>
          <w:highlight w:val="green"/>
          <w:lang w:eastAsia="zh-CN"/>
        </w:rPr>
        <w:t>Agreement</w:t>
      </w:r>
    </w:p>
    <w:p w14:paraId="6764C9C1" w14:textId="77777777" w:rsidR="00F96AE8" w:rsidRDefault="00F96AE8" w:rsidP="00F96AE8">
      <w:r>
        <w:t>For model selection, activation, deactivation, switching, and fallback at least for UE sided models and two-sided models, study the following mechanisms:</w:t>
      </w:r>
    </w:p>
    <w:p w14:paraId="209CD8AB" w14:textId="77777777" w:rsidR="00F96AE8" w:rsidRDefault="00F96AE8" w:rsidP="00F96AE8">
      <w:pPr>
        <w:pStyle w:val="aff0"/>
        <w:widowControl w:val="0"/>
        <w:numPr>
          <w:ilvl w:val="0"/>
          <w:numId w:val="12"/>
        </w:numPr>
        <w:overflowPunct/>
        <w:autoSpaceDE/>
        <w:autoSpaceDN/>
        <w:adjustRightInd/>
        <w:spacing w:after="0" w:line="360" w:lineRule="auto"/>
        <w:ind w:firstLineChars="0"/>
        <w:textAlignment w:val="auto"/>
      </w:pPr>
      <w:r>
        <w:t xml:space="preserve">Decision by the network </w:t>
      </w:r>
    </w:p>
    <w:p w14:paraId="3C30CCA5" w14:textId="77777777" w:rsidR="00F96AE8" w:rsidRDefault="00F96AE8" w:rsidP="00F96AE8">
      <w:pPr>
        <w:pStyle w:val="aff0"/>
        <w:widowControl w:val="0"/>
        <w:numPr>
          <w:ilvl w:val="1"/>
          <w:numId w:val="12"/>
        </w:numPr>
        <w:overflowPunct/>
        <w:autoSpaceDE/>
        <w:autoSpaceDN/>
        <w:adjustRightInd/>
        <w:spacing w:after="0" w:line="360" w:lineRule="auto"/>
        <w:ind w:firstLineChars="0"/>
        <w:textAlignment w:val="auto"/>
      </w:pPr>
      <w:r>
        <w:t>Network-initiated</w:t>
      </w:r>
    </w:p>
    <w:p w14:paraId="3727BC72" w14:textId="77777777" w:rsidR="00F96AE8" w:rsidRDefault="00F96AE8" w:rsidP="00F96AE8">
      <w:pPr>
        <w:pStyle w:val="aff0"/>
        <w:widowControl w:val="0"/>
        <w:numPr>
          <w:ilvl w:val="1"/>
          <w:numId w:val="12"/>
        </w:numPr>
        <w:overflowPunct/>
        <w:autoSpaceDE/>
        <w:autoSpaceDN/>
        <w:adjustRightInd/>
        <w:spacing w:after="0" w:line="360" w:lineRule="auto"/>
        <w:ind w:firstLineChars="0"/>
        <w:textAlignment w:val="auto"/>
      </w:pPr>
      <w:r>
        <w:t>UE-initiated, requested to the network</w:t>
      </w:r>
    </w:p>
    <w:p w14:paraId="0A75277A" w14:textId="77777777" w:rsidR="00F96AE8" w:rsidRDefault="00F96AE8" w:rsidP="00F96AE8">
      <w:pPr>
        <w:pStyle w:val="aff0"/>
        <w:widowControl w:val="0"/>
        <w:numPr>
          <w:ilvl w:val="0"/>
          <w:numId w:val="12"/>
        </w:numPr>
        <w:overflowPunct/>
        <w:autoSpaceDE/>
        <w:autoSpaceDN/>
        <w:adjustRightInd/>
        <w:spacing w:after="0" w:line="360" w:lineRule="auto"/>
        <w:ind w:firstLineChars="0"/>
        <w:textAlignment w:val="auto"/>
      </w:pPr>
      <w:r>
        <w:t>Decision by the UE</w:t>
      </w:r>
    </w:p>
    <w:p w14:paraId="4B78206D" w14:textId="77777777" w:rsidR="00F96AE8" w:rsidRDefault="00F96AE8" w:rsidP="00F96AE8">
      <w:pPr>
        <w:pStyle w:val="aff0"/>
        <w:widowControl w:val="0"/>
        <w:numPr>
          <w:ilvl w:val="1"/>
          <w:numId w:val="12"/>
        </w:numPr>
        <w:overflowPunct/>
        <w:autoSpaceDE/>
        <w:autoSpaceDN/>
        <w:adjustRightInd/>
        <w:spacing w:after="0" w:line="360" w:lineRule="auto"/>
        <w:ind w:firstLineChars="0"/>
        <w:textAlignment w:val="auto"/>
      </w:pPr>
      <w:r>
        <w:t>Event-triggered as configured by the network, UE’s decision is reported to network</w:t>
      </w:r>
    </w:p>
    <w:p w14:paraId="5A80DCC6" w14:textId="77777777" w:rsidR="00F96AE8" w:rsidRDefault="00F96AE8" w:rsidP="00F96AE8">
      <w:pPr>
        <w:pStyle w:val="aff0"/>
        <w:widowControl w:val="0"/>
        <w:numPr>
          <w:ilvl w:val="1"/>
          <w:numId w:val="12"/>
        </w:numPr>
        <w:overflowPunct/>
        <w:autoSpaceDE/>
        <w:autoSpaceDN/>
        <w:adjustRightInd/>
        <w:spacing w:after="0" w:line="360" w:lineRule="auto"/>
        <w:ind w:firstLineChars="0"/>
        <w:textAlignment w:val="auto"/>
      </w:pPr>
      <w:r>
        <w:t>UE-autonomous, UE’s decision is reported to the network</w:t>
      </w:r>
    </w:p>
    <w:p w14:paraId="1CA27658" w14:textId="77777777" w:rsidR="00F96AE8" w:rsidRDefault="00F96AE8" w:rsidP="00F96AE8">
      <w:pPr>
        <w:pStyle w:val="aff0"/>
        <w:widowControl w:val="0"/>
        <w:numPr>
          <w:ilvl w:val="1"/>
          <w:numId w:val="12"/>
        </w:numPr>
        <w:overflowPunct/>
        <w:autoSpaceDE/>
        <w:autoSpaceDN/>
        <w:adjustRightInd/>
        <w:spacing w:after="0" w:line="360" w:lineRule="auto"/>
        <w:ind w:firstLineChars="0"/>
        <w:textAlignment w:val="auto"/>
      </w:pPr>
      <w:r>
        <w:t>UE-autonomous, UE’s decision is not reported to the network</w:t>
      </w:r>
    </w:p>
    <w:p w14:paraId="1FA2BC5A" w14:textId="77777777" w:rsidR="00F96AE8" w:rsidRDefault="00F96AE8" w:rsidP="00F96AE8">
      <w:pPr>
        <w:pStyle w:val="aff0"/>
        <w:ind w:firstLine="400"/>
        <w:rPr>
          <w:rFonts w:eastAsia="等线"/>
          <w:lang w:eastAsia="zh-CN"/>
        </w:rPr>
      </w:pPr>
      <w:r>
        <w:rPr>
          <w:rFonts w:eastAsia="等线"/>
          <w:lang w:eastAsia="zh-CN"/>
        </w:rPr>
        <w:t>FFS: for network sided models</w:t>
      </w:r>
    </w:p>
    <w:p w14:paraId="41208CE1" w14:textId="77777777" w:rsidR="00F96AE8" w:rsidRDefault="00F96AE8" w:rsidP="00F96AE8">
      <w:pPr>
        <w:pStyle w:val="aff0"/>
        <w:ind w:firstLine="400"/>
        <w:rPr>
          <w:rFonts w:eastAsia="等线"/>
          <w:lang w:eastAsia="zh-CN"/>
        </w:rPr>
      </w:pPr>
      <w:r>
        <w:rPr>
          <w:rFonts w:eastAsia="等线" w:hint="eastAsia"/>
          <w:lang w:eastAsia="zh-CN"/>
        </w:rPr>
        <w:t>F</w:t>
      </w:r>
      <w:r>
        <w:rPr>
          <w:rFonts w:eastAsia="等线"/>
          <w:lang w:eastAsia="zh-CN"/>
        </w:rPr>
        <w:t>FS: other mechanisms</w:t>
      </w:r>
    </w:p>
    <w:p w14:paraId="18C978D2" w14:textId="77777777" w:rsidR="00F96AE8" w:rsidRDefault="00F96AE8" w:rsidP="00F96AE8">
      <w:pPr>
        <w:rPr>
          <w:color w:val="FF0000"/>
        </w:rPr>
      </w:pPr>
    </w:p>
    <w:p w14:paraId="042CC50B" w14:textId="77777777" w:rsidR="00F96AE8" w:rsidRDefault="00F96AE8" w:rsidP="00F96AE8">
      <w:pPr>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448FE5AD" w14:textId="77777777" w:rsidR="00F96AE8" w:rsidRDefault="00F96AE8" w:rsidP="00F96AE8">
      <w:r>
        <w:t xml:space="preserve">Study potential specification impact needed to enable the development of </w:t>
      </w:r>
      <w:r>
        <w:rPr>
          <w:color w:val="FF0000"/>
        </w:rPr>
        <w:t>a set of specific models, e.g.,</w:t>
      </w:r>
      <w:r>
        <w:t xml:space="preserve"> scenario-/configuration-specific and site-specific models</w:t>
      </w:r>
      <w:r>
        <w:rPr>
          <w:color w:val="FF0000"/>
        </w:rPr>
        <w:t>,</w:t>
      </w:r>
      <w:r>
        <w:t xml:space="preserve"> as</w:t>
      </w:r>
      <w:r>
        <w:rPr>
          <w:color w:val="FF0000"/>
        </w:rPr>
        <w:t xml:space="preserve"> compared </w:t>
      </w:r>
      <w:r>
        <w:t>to unified models.</w:t>
      </w:r>
    </w:p>
    <w:p w14:paraId="5F6AFDE7" w14:textId="77777777" w:rsidR="00F96AE8" w:rsidRDefault="00F96AE8" w:rsidP="00F96AE8">
      <w:pPr>
        <w:rPr>
          <w:color w:val="FF0000"/>
          <w:lang w:eastAsia="zh-CN"/>
        </w:rPr>
      </w:pPr>
      <w:r>
        <w:t>Note:</w:t>
      </w:r>
      <w:r>
        <w:rPr>
          <w:color w:val="FF0000"/>
        </w:rPr>
        <w:t xml:space="preserve"> </w:t>
      </w:r>
      <w:r>
        <w:rPr>
          <w:bCs/>
          <w:color w:val="FF0000"/>
        </w:rPr>
        <w:t xml:space="preserve">User data privacy needs to be preserved. </w:t>
      </w:r>
      <w:r>
        <w:rPr>
          <w:color w:val="FF0000"/>
          <w:lang w:eastAsia="zh-CN"/>
        </w:rPr>
        <w:t>The provision of assistance information may need to consider feasibility of disclosing proprietary information to the other side</w:t>
      </w:r>
      <w:r>
        <w:rPr>
          <w:rFonts w:hint="eastAsia"/>
          <w:color w:val="FF0000"/>
          <w:lang w:eastAsia="zh-CN"/>
        </w:rPr>
        <w:t>.</w:t>
      </w:r>
    </w:p>
    <w:p w14:paraId="269B81E1" w14:textId="77777777" w:rsidR="00F96AE8" w:rsidRDefault="00F96AE8" w:rsidP="00F96AE8">
      <w:pPr>
        <w:rPr>
          <w:color w:val="FF0000"/>
        </w:rPr>
      </w:pPr>
    </w:p>
    <w:p w14:paraId="36D24AFD" w14:textId="77777777" w:rsidR="00F96AE8" w:rsidRDefault="00F96AE8" w:rsidP="00F96AE8">
      <w:pPr>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3C9392DE" w14:textId="77777777" w:rsidR="00F96AE8" w:rsidRDefault="00F96AE8" w:rsidP="00F96AE8">
      <w:r>
        <w:t>Study the specification impact to support multiple AI models for the same function</w:t>
      </w:r>
      <w:r>
        <w:rPr>
          <w:color w:val="FF0000"/>
        </w:rPr>
        <w:t>ality</w:t>
      </w:r>
      <w:r>
        <w:t>, at least including the following aspects:</w:t>
      </w:r>
    </w:p>
    <w:p w14:paraId="04762904" w14:textId="77777777" w:rsidR="00F96AE8" w:rsidRDefault="00F96AE8" w:rsidP="00F96AE8">
      <w:r>
        <w:t>-</w:t>
      </w:r>
      <w:r>
        <w:tab/>
        <w:t>Procedure and assistance signaling for the AI model switch</w:t>
      </w:r>
      <w:r>
        <w:rPr>
          <w:color w:val="FF0000"/>
        </w:rPr>
        <w:t>ing and/or selection</w:t>
      </w:r>
    </w:p>
    <w:p w14:paraId="4410342D" w14:textId="77777777" w:rsidR="00F96AE8" w:rsidRDefault="00F96AE8" w:rsidP="00F96AE8">
      <w:pPr>
        <w:rPr>
          <w:color w:val="FF0000"/>
        </w:rPr>
      </w:pPr>
      <w:r>
        <w:rPr>
          <w:color w:val="FF0000"/>
        </w:rPr>
        <w:t>FFS: Model selection refers to the selection of an AI/ML model among models for the same functionality. (Exact terminology to be discussed/defined)</w:t>
      </w:r>
    </w:p>
    <w:p w14:paraId="3CAE8541" w14:textId="77777777" w:rsidR="00F96AE8" w:rsidRDefault="00F96AE8" w:rsidP="00F96AE8">
      <w:pPr>
        <w:rPr>
          <w:rFonts w:eastAsia="MS Mincho"/>
          <w:lang w:eastAsia="ja-JP"/>
        </w:rPr>
      </w:pPr>
    </w:p>
    <w:p w14:paraId="0E3ADF77" w14:textId="77777777" w:rsidR="00F96AE8" w:rsidRDefault="00F96AE8" w:rsidP="00F96AE8">
      <w:pPr>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039B8B56" w14:textId="77777777" w:rsidR="00F96AE8" w:rsidRDefault="00F96AE8" w:rsidP="00F96AE8">
      <w:r>
        <w:t>Study AI/ML model monitoring for at least the following purposes: model activation, deactivation, selection, switching, fallback, and update (including re-training).</w:t>
      </w:r>
    </w:p>
    <w:p w14:paraId="013D1114" w14:textId="77777777" w:rsidR="00F96AE8" w:rsidRDefault="00F96AE8" w:rsidP="00F96AE8">
      <w:pPr>
        <w:rPr>
          <w:rFonts w:eastAsia="等线"/>
          <w:iCs/>
          <w:lang w:eastAsia="zh-CN"/>
        </w:rPr>
      </w:pPr>
      <w:r>
        <w:rPr>
          <w:color w:val="FF0000"/>
        </w:rPr>
        <w:t>FFS: Model selection refers to the selection of an AI/ML model among models for the same functionality. (Exact terminology to be discussed/defined)</w:t>
      </w:r>
    </w:p>
    <w:p w14:paraId="1EC4CD89" w14:textId="77777777" w:rsidR="00F96AE8" w:rsidRDefault="00F96AE8" w:rsidP="00F96AE8">
      <w:pPr>
        <w:tabs>
          <w:tab w:val="left" w:pos="720"/>
          <w:tab w:val="left" w:pos="1440"/>
          <w:tab w:val="left" w:pos="2160"/>
        </w:tabs>
        <w:rPr>
          <w:color w:val="0070C0"/>
        </w:rPr>
      </w:pPr>
    </w:p>
    <w:p w14:paraId="7F0DCD1E" w14:textId="77777777" w:rsidR="00F96AE8" w:rsidRDefault="00F96AE8" w:rsidP="00F96AE8">
      <w:pPr>
        <w:tabs>
          <w:tab w:val="left" w:pos="720"/>
          <w:tab w:val="left" w:pos="1440"/>
          <w:tab w:val="left" w:pos="2160"/>
        </w:tabs>
        <w:rPr>
          <w:rFonts w:eastAsia="等线"/>
          <w:color w:val="0070C0"/>
          <w:highlight w:val="green"/>
          <w:lang w:eastAsia="zh-CN"/>
        </w:rPr>
      </w:pPr>
      <w:r>
        <w:rPr>
          <w:rFonts w:eastAsia="等线" w:hint="eastAsia"/>
          <w:color w:val="0070C0"/>
          <w:highlight w:val="green"/>
          <w:lang w:eastAsia="zh-CN"/>
        </w:rPr>
        <w:lastRenderedPageBreak/>
        <w:t>A</w:t>
      </w:r>
      <w:r>
        <w:rPr>
          <w:rFonts w:eastAsia="等线"/>
          <w:color w:val="0070C0"/>
          <w:highlight w:val="green"/>
          <w:lang w:eastAsia="zh-CN"/>
        </w:rPr>
        <w:t>greement</w:t>
      </w:r>
    </w:p>
    <w:p w14:paraId="4F830720" w14:textId="77777777" w:rsidR="00F96AE8" w:rsidRDefault="00F96AE8" w:rsidP="00F96AE8">
      <w:r>
        <w:t>Study various approaches for achieving good performance across different scenarios/configurations/sites, including</w:t>
      </w:r>
    </w:p>
    <w:p w14:paraId="70B52539" w14:textId="77777777" w:rsidR="00F96AE8" w:rsidRDefault="00F96AE8" w:rsidP="00F96AE8">
      <w:pPr>
        <w:widowControl w:val="0"/>
        <w:numPr>
          <w:ilvl w:val="2"/>
          <w:numId w:val="14"/>
        </w:numPr>
        <w:overflowPunct/>
        <w:autoSpaceDE/>
        <w:autoSpaceDN/>
        <w:adjustRightInd/>
        <w:spacing w:after="0" w:line="360" w:lineRule="auto"/>
        <w:textAlignment w:val="auto"/>
      </w:pPr>
      <w:r>
        <w:t>Model generalization, i.e., using one model that is generalizable to different scenarios/configurations/sites</w:t>
      </w:r>
    </w:p>
    <w:p w14:paraId="7061EA4C" w14:textId="77777777" w:rsidR="00F96AE8" w:rsidRDefault="00F96AE8" w:rsidP="00F96AE8">
      <w:pPr>
        <w:widowControl w:val="0"/>
        <w:numPr>
          <w:ilvl w:val="2"/>
          <w:numId w:val="14"/>
        </w:numPr>
        <w:overflowPunct/>
        <w:autoSpaceDE/>
        <w:autoSpaceDN/>
        <w:adjustRightInd/>
        <w:spacing w:after="0" w:line="360" w:lineRule="auto"/>
        <w:textAlignment w:val="auto"/>
      </w:pPr>
      <w:r>
        <w:t>Model switching, i.e., switching among a group of models where each model is for a particular scenario/configuration/site</w:t>
      </w:r>
    </w:p>
    <w:p w14:paraId="776669B4" w14:textId="77777777" w:rsidR="00F96AE8" w:rsidRDefault="00F96AE8" w:rsidP="00F96AE8">
      <w:pPr>
        <w:widowControl w:val="0"/>
        <w:numPr>
          <w:ilvl w:val="3"/>
          <w:numId w:val="14"/>
        </w:numPr>
        <w:overflowPunct/>
        <w:autoSpaceDE/>
        <w:autoSpaceDN/>
        <w:adjustRightInd/>
        <w:spacing w:after="0" w:line="360" w:lineRule="auto"/>
        <w:textAlignment w:val="auto"/>
      </w:pPr>
      <w:r>
        <w:rPr>
          <w:color w:val="0070C0"/>
        </w:rPr>
        <w:t>[Models in a group of models may have varying model structures, share a common model structure, or partially share a common sub-structure. Models in a group of models may have different input/output format and/or different pre-/post-processing.]</w:t>
      </w:r>
    </w:p>
    <w:p w14:paraId="2EF22796" w14:textId="77777777" w:rsidR="00F96AE8" w:rsidRDefault="00F96AE8" w:rsidP="00F96AE8">
      <w:pPr>
        <w:widowControl w:val="0"/>
        <w:numPr>
          <w:ilvl w:val="2"/>
          <w:numId w:val="14"/>
        </w:numPr>
        <w:overflowPunct/>
        <w:autoSpaceDE/>
        <w:autoSpaceDN/>
        <w:adjustRightInd/>
        <w:spacing w:after="0" w:line="360" w:lineRule="auto"/>
        <w:textAlignment w:val="auto"/>
      </w:pPr>
      <w:r>
        <w:rPr>
          <w:rFonts w:hint="eastAsia"/>
          <w:color w:val="FF0000"/>
          <w:lang w:eastAsia="zh-CN"/>
        </w:rPr>
        <w:t>M</w:t>
      </w:r>
      <w:r>
        <w:t xml:space="preserve">odel update, i.e., using one model whose parameters are flexibly updated as the scenario/configuration/site that the device experiences changes over time. </w:t>
      </w:r>
      <w:r>
        <w:rPr>
          <w:color w:val="FF0000"/>
        </w:rPr>
        <w:t>F</w:t>
      </w:r>
      <w:r>
        <w:t>ine-tuning is one example.</w:t>
      </w:r>
    </w:p>
    <w:p w14:paraId="1AE56F73" w14:textId="77777777" w:rsidR="00F96AE8" w:rsidRDefault="00F96AE8" w:rsidP="00F96AE8">
      <w:pPr>
        <w:rPr>
          <w:rFonts w:eastAsia="MS Mincho"/>
          <w:lang w:eastAsia="ja-JP"/>
        </w:rPr>
      </w:pPr>
    </w:p>
    <w:p w14:paraId="6EF14CF7" w14:textId="77777777" w:rsidR="00F96AE8" w:rsidRDefault="00F96AE8" w:rsidP="00F96AE8">
      <w:pPr>
        <w:pStyle w:val="2"/>
        <w:keepNext/>
        <w:numPr>
          <w:ilvl w:val="1"/>
          <w:numId w:val="32"/>
        </w:numPr>
        <w:spacing w:before="240" w:beforeAutospacing="0" w:afterLines="0" w:after="240"/>
        <w:jc w:val="both"/>
        <w:rPr>
          <w:rFonts w:eastAsiaTheme="minorEastAsia"/>
        </w:rPr>
      </w:pPr>
      <w:r>
        <w:rPr>
          <w:rFonts w:eastAsiaTheme="minorEastAsia"/>
        </w:rPr>
        <w:t>RAN1#110b-e progress on (5) Inference</w:t>
      </w:r>
    </w:p>
    <w:p w14:paraId="3A2296CB" w14:textId="77777777" w:rsidR="00F96AE8" w:rsidRDefault="00F96AE8" w:rsidP="00F96AE8">
      <w:pPr>
        <w:rPr>
          <w:rFonts w:eastAsiaTheme="minorEastAsia"/>
          <w:lang w:eastAsia="zh-CN"/>
        </w:rPr>
      </w:pPr>
      <w:r>
        <w:rPr>
          <w:rFonts w:eastAsiaTheme="minorEastAsia" w:hint="eastAsia"/>
          <w:lang w:eastAsia="zh-CN"/>
        </w:rPr>
        <w:t>F</w:t>
      </w:r>
      <w:r>
        <w:rPr>
          <w:rFonts w:eastAsiaTheme="minorEastAsia"/>
          <w:lang w:eastAsia="zh-CN"/>
        </w:rPr>
        <w:t>or the inference aspect, RAN1 mainly discussed the following:</w:t>
      </w:r>
    </w:p>
    <w:p w14:paraId="5BFFB559" w14:textId="77777777" w:rsidR="00F96AE8" w:rsidRDefault="00F96AE8" w:rsidP="00F96AE8">
      <w:pPr>
        <w:rPr>
          <w:rFonts w:eastAsiaTheme="minorEastAsia"/>
          <w:lang w:eastAsia="zh-CN"/>
        </w:rPr>
      </w:pPr>
      <w:r>
        <w:rPr>
          <w:rFonts w:eastAsiaTheme="minorEastAsia" w:hint="eastAsia"/>
          <w:lang w:eastAsia="zh-CN"/>
        </w:rPr>
        <w:t>D</w:t>
      </w:r>
      <w:r>
        <w:rPr>
          <w:rFonts w:eastAsiaTheme="minorEastAsia"/>
          <w:lang w:eastAsia="zh-CN"/>
        </w:rPr>
        <w:t>ata collection may be performed for different purposes in LCM, e.g. model inference.</w:t>
      </w:r>
    </w:p>
    <w:p w14:paraId="7BDCFBBC" w14:textId="77777777" w:rsidR="00F96AE8" w:rsidRDefault="00F96AE8" w:rsidP="00F96AE8">
      <w:pPr>
        <w:rPr>
          <w:rFonts w:eastAsia="MS Mincho"/>
          <w:lang w:eastAsia="ja-JP"/>
        </w:rPr>
      </w:pPr>
      <w:r>
        <w:rPr>
          <w:rFonts w:eastAsiaTheme="minorEastAsia"/>
          <w:lang w:eastAsia="zh-CN"/>
        </w:rPr>
        <w:t>For beam management, RAN1 further discuss detailed information of AI/ML model inference.</w:t>
      </w:r>
    </w:p>
    <w:p w14:paraId="67B2446B" w14:textId="77777777" w:rsidR="00F96AE8" w:rsidRDefault="00F96AE8" w:rsidP="00F96AE8">
      <w:pPr>
        <w:rPr>
          <w:rFonts w:eastAsia="MS Mincho"/>
          <w:lang w:eastAsia="ja-JP"/>
        </w:rPr>
      </w:pPr>
    </w:p>
    <w:p w14:paraId="3CF7B714" w14:textId="77777777" w:rsidR="00F96AE8" w:rsidRDefault="00F96AE8" w:rsidP="00F96AE8">
      <w:pPr>
        <w:pStyle w:val="2"/>
        <w:keepNext/>
        <w:numPr>
          <w:ilvl w:val="1"/>
          <w:numId w:val="32"/>
        </w:numPr>
        <w:spacing w:before="240" w:beforeAutospacing="0" w:afterLines="0" w:after="240"/>
        <w:jc w:val="both"/>
        <w:rPr>
          <w:rFonts w:eastAsiaTheme="minorEastAsia"/>
        </w:rPr>
      </w:pPr>
      <w:r>
        <w:rPr>
          <w:rFonts w:eastAsiaTheme="minorEastAsia"/>
        </w:rPr>
        <w:t>RAN1#110b-e progress on (6) Monitoring</w:t>
      </w:r>
    </w:p>
    <w:p w14:paraId="06375DED" w14:textId="77777777" w:rsidR="00F96AE8" w:rsidRDefault="00F96AE8" w:rsidP="00F96AE8">
      <w:pPr>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151AF08B" w14:textId="77777777" w:rsidR="00F96AE8" w:rsidRDefault="00F96AE8" w:rsidP="00F96AE8">
      <w:pPr>
        <w:rPr>
          <w:rFonts w:ascii="Calibri" w:hAnsi="Calibri" w:cs="Calibri"/>
          <w:lang w:eastAsia="zh-CN"/>
        </w:rPr>
      </w:pPr>
      <w:r>
        <w:rPr>
          <w:lang w:eastAsia="zh-CN"/>
        </w:rPr>
        <w:t xml:space="preserve">Study at least the following metrics/methods for AI/ML model monitoring in lifecycle management </w:t>
      </w:r>
      <w:r>
        <w:rPr>
          <w:color w:val="7030A0"/>
          <w:lang w:eastAsia="zh-CN"/>
        </w:rPr>
        <w:t>per use case</w:t>
      </w:r>
      <w:r>
        <w:rPr>
          <w:lang w:eastAsia="zh-CN"/>
        </w:rPr>
        <w:t>:</w:t>
      </w:r>
    </w:p>
    <w:p w14:paraId="458AB4C0" w14:textId="77777777" w:rsidR="00F96AE8" w:rsidRDefault="00F96AE8" w:rsidP="00F96AE8">
      <w:pPr>
        <w:pStyle w:val="aff0"/>
        <w:widowControl w:val="0"/>
        <w:numPr>
          <w:ilvl w:val="2"/>
          <w:numId w:val="22"/>
        </w:numPr>
        <w:overflowPunct/>
        <w:autoSpaceDE/>
        <w:autoSpaceDN/>
        <w:adjustRightInd/>
        <w:spacing w:after="0" w:line="360" w:lineRule="auto"/>
        <w:ind w:firstLineChars="0"/>
        <w:textAlignment w:val="auto"/>
        <w:rPr>
          <w:lang w:eastAsia="zh-CN"/>
        </w:rPr>
      </w:pPr>
      <w:r>
        <w:rPr>
          <w:lang w:eastAsia="zh-CN"/>
        </w:rPr>
        <w:t>Monitoring based on inference accuracy, including metrics related to intermediate KPIs</w:t>
      </w:r>
    </w:p>
    <w:p w14:paraId="754502B0" w14:textId="77777777" w:rsidR="00F96AE8" w:rsidRDefault="00F96AE8" w:rsidP="00F96AE8">
      <w:pPr>
        <w:pStyle w:val="aff0"/>
        <w:widowControl w:val="0"/>
        <w:numPr>
          <w:ilvl w:val="2"/>
          <w:numId w:val="22"/>
        </w:numPr>
        <w:overflowPunct/>
        <w:autoSpaceDE/>
        <w:autoSpaceDN/>
        <w:adjustRightInd/>
        <w:spacing w:after="0" w:line="360" w:lineRule="auto"/>
        <w:ind w:firstLineChars="0"/>
        <w:textAlignment w:val="auto"/>
        <w:rPr>
          <w:lang w:eastAsia="zh-CN"/>
        </w:rPr>
      </w:pPr>
      <w:r>
        <w:rPr>
          <w:lang w:eastAsia="zh-CN"/>
        </w:rPr>
        <w:t>Monitoring based on system performance, including metrics related to system peformance KPIs</w:t>
      </w:r>
    </w:p>
    <w:p w14:paraId="73850B14" w14:textId="77777777" w:rsidR="00F96AE8" w:rsidRDefault="00F96AE8" w:rsidP="00F96AE8">
      <w:pPr>
        <w:pStyle w:val="aff0"/>
        <w:widowControl w:val="0"/>
        <w:numPr>
          <w:ilvl w:val="2"/>
          <w:numId w:val="22"/>
        </w:numPr>
        <w:overflowPunct/>
        <w:autoSpaceDE/>
        <w:autoSpaceDN/>
        <w:adjustRightInd/>
        <w:spacing w:after="0" w:line="360" w:lineRule="auto"/>
        <w:ind w:firstLineChars="0"/>
        <w:textAlignment w:val="auto"/>
        <w:rPr>
          <w:lang w:eastAsia="zh-CN"/>
        </w:rPr>
      </w:pPr>
      <w:r>
        <w:rPr>
          <w:lang w:eastAsia="zh-CN"/>
        </w:rPr>
        <w:t>Other monitoring solutions, at least following 2 options.</w:t>
      </w:r>
    </w:p>
    <w:p w14:paraId="5206E2E5" w14:textId="77777777" w:rsidR="00F96AE8" w:rsidRDefault="00F96AE8" w:rsidP="00F96AE8">
      <w:pPr>
        <w:pStyle w:val="aff0"/>
        <w:widowControl w:val="0"/>
        <w:numPr>
          <w:ilvl w:val="3"/>
          <w:numId w:val="22"/>
        </w:numPr>
        <w:overflowPunct/>
        <w:autoSpaceDE/>
        <w:autoSpaceDN/>
        <w:adjustRightInd/>
        <w:spacing w:after="0" w:line="360" w:lineRule="auto"/>
        <w:ind w:firstLineChars="0"/>
        <w:textAlignment w:val="auto"/>
        <w:rPr>
          <w:color w:val="7030A0"/>
          <w:lang w:eastAsia="zh-CN"/>
        </w:rPr>
      </w:pPr>
      <w:r>
        <w:rPr>
          <w:color w:val="7030A0"/>
          <w:lang w:eastAsia="zh-CN"/>
        </w:rPr>
        <w:t>Monitoring based on data distribution</w:t>
      </w:r>
    </w:p>
    <w:p w14:paraId="6D3B42EE" w14:textId="77777777" w:rsidR="00F96AE8" w:rsidRDefault="00F96AE8" w:rsidP="00F96AE8">
      <w:pPr>
        <w:pStyle w:val="aff0"/>
        <w:widowControl w:val="0"/>
        <w:numPr>
          <w:ilvl w:val="4"/>
          <w:numId w:val="22"/>
        </w:numPr>
        <w:overflowPunct/>
        <w:autoSpaceDE/>
        <w:autoSpaceDN/>
        <w:adjustRightInd/>
        <w:spacing w:after="0" w:line="360" w:lineRule="auto"/>
        <w:ind w:firstLineChars="0"/>
        <w:textAlignment w:val="auto"/>
        <w:rPr>
          <w:lang w:eastAsia="zh-CN"/>
        </w:rPr>
      </w:pPr>
      <w:r>
        <w:rPr>
          <w:lang w:eastAsia="zh-CN"/>
        </w:rPr>
        <w:t xml:space="preserve">Input-based: e.g., Monitoring the validity of the AI/ML input, e.g., out-of-distribution detection, drift detection of input data, or </w:t>
      </w:r>
      <w:r>
        <w:rPr>
          <w:strike/>
          <w:lang w:eastAsia="zh-CN"/>
        </w:rPr>
        <w:t>something simple like checking</w:t>
      </w:r>
      <w:r>
        <w:rPr>
          <w:lang w:eastAsia="zh-CN"/>
        </w:rPr>
        <w:t xml:space="preserve"> SNR, delay spread, etc.</w:t>
      </w:r>
    </w:p>
    <w:p w14:paraId="15839934" w14:textId="77777777" w:rsidR="00F96AE8" w:rsidRDefault="00F96AE8" w:rsidP="00F96AE8">
      <w:pPr>
        <w:pStyle w:val="aff0"/>
        <w:widowControl w:val="0"/>
        <w:numPr>
          <w:ilvl w:val="4"/>
          <w:numId w:val="22"/>
        </w:numPr>
        <w:overflowPunct/>
        <w:autoSpaceDE/>
        <w:autoSpaceDN/>
        <w:adjustRightInd/>
        <w:spacing w:after="0" w:line="360" w:lineRule="auto"/>
        <w:ind w:firstLineChars="0"/>
        <w:textAlignment w:val="auto"/>
        <w:rPr>
          <w:lang w:eastAsia="zh-CN"/>
        </w:rPr>
      </w:pPr>
      <w:r>
        <w:rPr>
          <w:lang w:eastAsia="zh-CN"/>
        </w:rPr>
        <w:t>Output-based: e.g., drift detection of output data</w:t>
      </w:r>
    </w:p>
    <w:p w14:paraId="7499135D" w14:textId="77777777" w:rsidR="00F96AE8" w:rsidRDefault="00F96AE8" w:rsidP="00F96AE8">
      <w:pPr>
        <w:pStyle w:val="aff0"/>
        <w:widowControl w:val="0"/>
        <w:numPr>
          <w:ilvl w:val="3"/>
          <w:numId w:val="22"/>
        </w:numPr>
        <w:overflowPunct/>
        <w:autoSpaceDE/>
        <w:autoSpaceDN/>
        <w:adjustRightInd/>
        <w:spacing w:after="0" w:line="360" w:lineRule="auto"/>
        <w:ind w:firstLineChars="0"/>
        <w:textAlignment w:val="auto"/>
        <w:rPr>
          <w:lang w:eastAsia="zh-CN"/>
        </w:rPr>
      </w:pPr>
      <w:r>
        <w:rPr>
          <w:lang w:eastAsia="zh-CN"/>
        </w:rPr>
        <w:t>Monitoring based on applicable condition</w:t>
      </w:r>
    </w:p>
    <w:p w14:paraId="2F88CED2" w14:textId="77777777" w:rsidR="00F96AE8" w:rsidRDefault="00F96AE8" w:rsidP="00F96AE8">
      <w:pPr>
        <w:rPr>
          <w:lang w:eastAsia="zh-CN"/>
        </w:rPr>
      </w:pPr>
      <w:r>
        <w:rPr>
          <w:lang w:eastAsia="zh-CN"/>
        </w:rPr>
        <w:t>Note: Model monitoring metric calculation may be done at NW or UE</w:t>
      </w:r>
    </w:p>
    <w:p w14:paraId="2E7327D4" w14:textId="77777777" w:rsidR="00F96AE8" w:rsidRDefault="00F96AE8" w:rsidP="00F96AE8">
      <w:pPr>
        <w:rPr>
          <w:rFonts w:eastAsia="等线"/>
          <w:iCs/>
          <w:lang w:eastAsia="zh-CN"/>
        </w:rPr>
      </w:pPr>
    </w:p>
    <w:p w14:paraId="12CBCC2E" w14:textId="77777777" w:rsidR="00F96AE8" w:rsidRDefault="00F96AE8" w:rsidP="00F96AE8">
      <w:pPr>
        <w:rPr>
          <w:highlight w:val="green"/>
        </w:rPr>
      </w:pPr>
      <w:r>
        <w:rPr>
          <w:highlight w:val="green"/>
        </w:rPr>
        <w:t>Agreement</w:t>
      </w:r>
    </w:p>
    <w:p w14:paraId="2F64C439" w14:textId="77777777" w:rsidR="00F96AE8" w:rsidRDefault="00F96AE8" w:rsidP="00F96AE8">
      <w:r>
        <w:t>Study performance monitoring approaches, considering the following model monitoring KPIs as general guidance</w:t>
      </w:r>
    </w:p>
    <w:p w14:paraId="47C88B6F" w14:textId="77777777" w:rsidR="00F96AE8" w:rsidRDefault="00F96AE8" w:rsidP="00F96AE8">
      <w:pPr>
        <w:pStyle w:val="aff0"/>
        <w:widowControl w:val="0"/>
        <w:numPr>
          <w:ilvl w:val="2"/>
          <w:numId w:val="14"/>
        </w:numPr>
        <w:tabs>
          <w:tab w:val="left" w:pos="720"/>
          <w:tab w:val="left" w:pos="1440"/>
        </w:tabs>
        <w:overflowPunct/>
        <w:autoSpaceDE/>
        <w:autoSpaceDN/>
        <w:adjustRightInd/>
        <w:spacing w:after="0" w:line="360" w:lineRule="auto"/>
        <w:ind w:firstLineChars="0"/>
        <w:textAlignment w:val="auto"/>
      </w:pPr>
      <w:r>
        <w:t>Accuracy and relevance (i.e., how well does the given monitoring metric/methods reflect the model and system performance)</w:t>
      </w:r>
    </w:p>
    <w:p w14:paraId="7399FB29" w14:textId="77777777" w:rsidR="00F96AE8" w:rsidRDefault="00F96AE8" w:rsidP="00F96AE8">
      <w:pPr>
        <w:pStyle w:val="aff0"/>
        <w:widowControl w:val="0"/>
        <w:numPr>
          <w:ilvl w:val="2"/>
          <w:numId w:val="14"/>
        </w:numPr>
        <w:tabs>
          <w:tab w:val="left" w:pos="720"/>
          <w:tab w:val="left" w:pos="1440"/>
        </w:tabs>
        <w:overflowPunct/>
        <w:autoSpaceDE/>
        <w:autoSpaceDN/>
        <w:adjustRightInd/>
        <w:spacing w:after="0" w:line="360" w:lineRule="auto"/>
        <w:ind w:firstLineChars="0"/>
        <w:textAlignment w:val="auto"/>
      </w:pPr>
      <w:r>
        <w:t>Overhead (e.g., signaling overhead associated with model monitoring)</w:t>
      </w:r>
    </w:p>
    <w:p w14:paraId="75454BED" w14:textId="77777777" w:rsidR="00F96AE8" w:rsidRDefault="00F96AE8" w:rsidP="00F96AE8">
      <w:pPr>
        <w:pStyle w:val="aff0"/>
        <w:widowControl w:val="0"/>
        <w:numPr>
          <w:ilvl w:val="2"/>
          <w:numId w:val="14"/>
        </w:numPr>
        <w:tabs>
          <w:tab w:val="left" w:pos="720"/>
          <w:tab w:val="left" w:pos="1440"/>
          <w:tab w:val="left" w:pos="2160"/>
        </w:tabs>
        <w:overflowPunct/>
        <w:autoSpaceDE/>
        <w:autoSpaceDN/>
        <w:adjustRightInd/>
        <w:spacing w:after="0" w:line="360" w:lineRule="auto"/>
        <w:ind w:firstLineChars="0"/>
        <w:textAlignment w:val="auto"/>
      </w:pPr>
      <w:r>
        <w:t>Complexity (e.g., computation and memory cost for model monitoring)</w:t>
      </w:r>
    </w:p>
    <w:p w14:paraId="7E7EC2FF" w14:textId="77777777" w:rsidR="00F96AE8" w:rsidRDefault="00F96AE8" w:rsidP="00F96AE8">
      <w:pPr>
        <w:pStyle w:val="aff0"/>
        <w:widowControl w:val="0"/>
        <w:numPr>
          <w:ilvl w:val="2"/>
          <w:numId w:val="14"/>
        </w:numPr>
        <w:tabs>
          <w:tab w:val="left" w:pos="720"/>
          <w:tab w:val="left" w:pos="1440"/>
          <w:tab w:val="left" w:pos="2160"/>
        </w:tabs>
        <w:overflowPunct/>
        <w:autoSpaceDE/>
        <w:autoSpaceDN/>
        <w:adjustRightInd/>
        <w:spacing w:after="0" w:line="360" w:lineRule="auto"/>
        <w:ind w:firstLineChars="0"/>
        <w:textAlignment w:val="auto"/>
      </w:pPr>
      <w:r>
        <w:lastRenderedPageBreak/>
        <w:t>Latency (i.e., timeliness of monitoring result, from model failure to action, given the purpose of model monitoring)</w:t>
      </w:r>
    </w:p>
    <w:p w14:paraId="600BB33C" w14:textId="77777777" w:rsidR="00F96AE8" w:rsidRDefault="00F96AE8" w:rsidP="00F96AE8">
      <w:pPr>
        <w:pStyle w:val="aff0"/>
        <w:widowControl w:val="0"/>
        <w:numPr>
          <w:ilvl w:val="2"/>
          <w:numId w:val="14"/>
        </w:numPr>
        <w:tabs>
          <w:tab w:val="left" w:pos="720"/>
          <w:tab w:val="left" w:pos="1440"/>
          <w:tab w:val="left" w:pos="2160"/>
        </w:tabs>
        <w:overflowPunct/>
        <w:autoSpaceDE/>
        <w:autoSpaceDN/>
        <w:adjustRightInd/>
        <w:spacing w:after="0" w:line="360" w:lineRule="auto"/>
        <w:ind w:firstLineChars="0"/>
        <w:textAlignment w:val="auto"/>
        <w:rPr>
          <w:color w:val="FF0000"/>
        </w:rPr>
      </w:pPr>
      <w:r>
        <w:rPr>
          <w:color w:val="FF0000"/>
        </w:rPr>
        <w:t>FFS: Power consumption</w:t>
      </w:r>
    </w:p>
    <w:p w14:paraId="3BE7F5B7" w14:textId="77777777" w:rsidR="00F96AE8" w:rsidRDefault="00F96AE8" w:rsidP="00F96AE8">
      <w:pPr>
        <w:pStyle w:val="aff0"/>
        <w:widowControl w:val="0"/>
        <w:numPr>
          <w:ilvl w:val="2"/>
          <w:numId w:val="14"/>
        </w:numPr>
        <w:tabs>
          <w:tab w:val="left" w:pos="720"/>
          <w:tab w:val="left" w:pos="1440"/>
          <w:tab w:val="left" w:pos="2160"/>
        </w:tabs>
        <w:overflowPunct/>
        <w:autoSpaceDE/>
        <w:autoSpaceDN/>
        <w:adjustRightInd/>
        <w:spacing w:after="0" w:line="360" w:lineRule="auto"/>
        <w:ind w:firstLineChars="0"/>
        <w:textAlignment w:val="auto"/>
        <w:rPr>
          <w:color w:val="FF0000"/>
        </w:rPr>
      </w:pPr>
      <w:r>
        <w:rPr>
          <w:color w:val="FF0000"/>
        </w:rPr>
        <w:t>Other KPIs are not precluded.</w:t>
      </w:r>
    </w:p>
    <w:p w14:paraId="4CCA3D0E" w14:textId="77777777" w:rsidR="00F96AE8" w:rsidRDefault="00F96AE8" w:rsidP="00F96AE8">
      <w:pPr>
        <w:tabs>
          <w:tab w:val="left" w:pos="720"/>
          <w:tab w:val="left" w:pos="1440"/>
          <w:tab w:val="left" w:pos="2160"/>
        </w:tabs>
        <w:rPr>
          <w:color w:val="FF0000"/>
        </w:rPr>
      </w:pPr>
      <w:r>
        <w:rPr>
          <w:color w:val="FF0000"/>
        </w:rPr>
        <w:t>Note: Relevant KPIs may vary across different model monitoring approaches.</w:t>
      </w:r>
    </w:p>
    <w:p w14:paraId="0595182F" w14:textId="77777777" w:rsidR="00F96AE8" w:rsidRDefault="00F96AE8" w:rsidP="00F96AE8">
      <w:pPr>
        <w:tabs>
          <w:tab w:val="left" w:pos="720"/>
          <w:tab w:val="left" w:pos="1440"/>
          <w:tab w:val="left" w:pos="2160"/>
        </w:tabs>
        <w:rPr>
          <w:color w:val="0070C0"/>
        </w:rPr>
      </w:pPr>
      <w:r>
        <w:rPr>
          <w:color w:val="0070C0"/>
        </w:rPr>
        <w:t>FFS: Discussion of KPIs for other LCM procedures</w:t>
      </w:r>
    </w:p>
    <w:p w14:paraId="43CD6B3C" w14:textId="77777777" w:rsidR="00F96AE8" w:rsidRDefault="00F96AE8" w:rsidP="00F96AE8">
      <w:pPr>
        <w:tabs>
          <w:tab w:val="left" w:pos="720"/>
          <w:tab w:val="left" w:pos="1440"/>
          <w:tab w:val="left" w:pos="2160"/>
        </w:tabs>
        <w:rPr>
          <w:color w:val="0070C0"/>
        </w:rPr>
      </w:pPr>
    </w:p>
    <w:p w14:paraId="3A97C46C" w14:textId="77777777" w:rsidR="00F96AE8" w:rsidRDefault="00F96AE8" w:rsidP="00F96AE8">
      <w:pPr>
        <w:rPr>
          <w:rFonts w:eastAsia="等线"/>
          <w:color w:val="0070C0"/>
          <w:highlight w:val="green"/>
          <w:lang w:eastAsia="zh-CN"/>
        </w:rPr>
      </w:pPr>
      <w:r>
        <w:rPr>
          <w:rFonts w:eastAsia="等线" w:hint="eastAsia"/>
          <w:color w:val="0070C0"/>
          <w:highlight w:val="green"/>
          <w:lang w:eastAsia="zh-CN"/>
        </w:rPr>
        <w:t>A</w:t>
      </w:r>
      <w:r>
        <w:rPr>
          <w:rFonts w:eastAsia="等线"/>
          <w:color w:val="0070C0"/>
          <w:highlight w:val="green"/>
          <w:lang w:eastAsia="zh-CN"/>
        </w:rPr>
        <w:t>greement</w:t>
      </w:r>
    </w:p>
    <w:p w14:paraId="6B574517" w14:textId="77777777" w:rsidR="00F96AE8" w:rsidRDefault="00F96AE8" w:rsidP="00F96AE8">
      <w:pPr>
        <w:rPr>
          <w:color w:val="0070C0"/>
          <w:lang w:eastAsia="zh-CN"/>
        </w:rPr>
      </w:pPr>
      <w:r>
        <w:rPr>
          <w:color w:val="0070C0"/>
          <w:lang w:eastAsia="zh-CN"/>
        </w:rPr>
        <w:t>The following are additionally considered for the initial list of common KPIs (if applicable) for evaluating performance benefits of AI/ML</w:t>
      </w:r>
    </w:p>
    <w:p w14:paraId="0E0265BD" w14:textId="77777777" w:rsidR="00F96AE8" w:rsidRDefault="00F96AE8" w:rsidP="00F96AE8">
      <w:pPr>
        <w:pStyle w:val="aff0"/>
        <w:widowControl w:val="0"/>
        <w:numPr>
          <w:ilvl w:val="0"/>
          <w:numId w:val="15"/>
        </w:numPr>
        <w:overflowPunct/>
        <w:spacing w:after="0" w:line="360" w:lineRule="auto"/>
        <w:ind w:firstLineChars="0"/>
        <w:textAlignment w:val="auto"/>
      </w:pPr>
      <w:r>
        <w:t>Clarification on inference complexity</w:t>
      </w:r>
    </w:p>
    <w:p w14:paraId="0D05CA2C" w14:textId="77777777" w:rsidR="00F96AE8" w:rsidRDefault="00F96AE8" w:rsidP="00F96AE8">
      <w:pPr>
        <w:pStyle w:val="aff0"/>
        <w:widowControl w:val="0"/>
        <w:numPr>
          <w:ilvl w:val="1"/>
          <w:numId w:val="15"/>
        </w:numPr>
        <w:overflowPunct/>
        <w:autoSpaceDE/>
        <w:autoSpaceDN/>
        <w:adjustRightInd/>
        <w:spacing w:after="0" w:line="360" w:lineRule="auto"/>
        <w:ind w:firstLineChars="0"/>
        <w:textAlignment w:val="auto"/>
        <w:rPr>
          <w:b/>
          <w:bCs/>
        </w:rPr>
      </w:pPr>
      <w:r>
        <w:rPr>
          <w:b/>
          <w:bCs/>
        </w:rPr>
        <w:t>Note: Inference complexity includes complexity for pre- and post-processing.</w:t>
      </w:r>
    </w:p>
    <w:p w14:paraId="3229AA8A" w14:textId="77777777" w:rsidR="00F96AE8" w:rsidRDefault="00F96AE8" w:rsidP="00F96AE8">
      <w:pPr>
        <w:pStyle w:val="aff0"/>
        <w:widowControl w:val="0"/>
        <w:numPr>
          <w:ilvl w:val="0"/>
          <w:numId w:val="15"/>
        </w:numPr>
        <w:overflowPunct/>
        <w:spacing w:after="0" w:line="360" w:lineRule="auto"/>
        <w:ind w:firstLineChars="0"/>
        <w:textAlignment w:val="auto"/>
      </w:pPr>
      <w:r>
        <w:t xml:space="preserve">LCM related complexity </w:t>
      </w:r>
      <w:r>
        <w:rPr>
          <w:color w:val="0070C0"/>
        </w:rPr>
        <w:t xml:space="preserve">and </w:t>
      </w:r>
      <w:r>
        <w:t>storage overhead</w:t>
      </w:r>
    </w:p>
    <w:p w14:paraId="03803E96" w14:textId="77777777" w:rsidR="00F96AE8" w:rsidRDefault="00F96AE8" w:rsidP="00F96AE8">
      <w:pPr>
        <w:pStyle w:val="aff0"/>
        <w:widowControl w:val="0"/>
        <w:numPr>
          <w:ilvl w:val="1"/>
          <w:numId w:val="15"/>
        </w:numPr>
        <w:overflowPunct/>
        <w:spacing w:after="0" w:line="360" w:lineRule="auto"/>
        <w:ind w:firstLineChars="0"/>
        <w:contextualSpacing/>
        <w:textAlignment w:val="auto"/>
        <w:rPr>
          <w:b/>
          <w:bCs/>
        </w:rPr>
      </w:pPr>
      <w:r>
        <w:rPr>
          <w:b/>
          <w:bCs/>
        </w:rPr>
        <w:t>Storage/computation</w:t>
      </w:r>
      <w:r>
        <w:rPr>
          <w:b/>
          <w:bCs/>
          <w:strike/>
          <w:color w:val="0070C0"/>
        </w:rPr>
        <w:t>/latency</w:t>
      </w:r>
      <w:r>
        <w:rPr>
          <w:b/>
          <w:bCs/>
          <w:color w:val="0070C0"/>
        </w:rPr>
        <w:t xml:space="preserve"> </w:t>
      </w:r>
      <w:r>
        <w:rPr>
          <w:b/>
          <w:bCs/>
        </w:rPr>
        <w:t>for training data collection.</w:t>
      </w:r>
    </w:p>
    <w:p w14:paraId="69EDBAC9" w14:textId="77777777" w:rsidR="00F96AE8" w:rsidRDefault="00F96AE8" w:rsidP="00F96AE8">
      <w:pPr>
        <w:pStyle w:val="aff0"/>
        <w:widowControl w:val="0"/>
        <w:numPr>
          <w:ilvl w:val="1"/>
          <w:numId w:val="15"/>
        </w:numPr>
        <w:overflowPunct/>
        <w:spacing w:after="0" w:line="360" w:lineRule="auto"/>
        <w:ind w:firstLineChars="0"/>
        <w:contextualSpacing/>
        <w:textAlignment w:val="auto"/>
        <w:rPr>
          <w:b/>
          <w:bCs/>
        </w:rPr>
      </w:pPr>
      <w:r>
        <w:rPr>
          <w:b/>
          <w:bCs/>
        </w:rPr>
        <w:t>Storage/computation</w:t>
      </w:r>
      <w:r>
        <w:rPr>
          <w:b/>
          <w:bCs/>
          <w:strike/>
          <w:color w:val="0070C0"/>
        </w:rPr>
        <w:t>/latency</w:t>
      </w:r>
      <w:r>
        <w:rPr>
          <w:b/>
          <w:bCs/>
          <w:color w:val="0070C0"/>
        </w:rPr>
        <w:t xml:space="preserve"> </w:t>
      </w:r>
      <w:r>
        <w:rPr>
          <w:b/>
          <w:bCs/>
        </w:rPr>
        <w:t>for training and model update</w:t>
      </w:r>
    </w:p>
    <w:p w14:paraId="602396FF" w14:textId="77777777" w:rsidR="00F96AE8" w:rsidRDefault="00F96AE8" w:rsidP="00F96AE8">
      <w:pPr>
        <w:pStyle w:val="aff0"/>
        <w:widowControl w:val="0"/>
        <w:numPr>
          <w:ilvl w:val="1"/>
          <w:numId w:val="15"/>
        </w:numPr>
        <w:overflowPunct/>
        <w:spacing w:after="0" w:line="360" w:lineRule="auto"/>
        <w:ind w:firstLineChars="0"/>
        <w:contextualSpacing/>
        <w:textAlignment w:val="auto"/>
        <w:rPr>
          <w:b/>
          <w:bCs/>
        </w:rPr>
      </w:pPr>
      <w:r>
        <w:rPr>
          <w:b/>
          <w:bCs/>
        </w:rPr>
        <w:t>Storage/computation</w:t>
      </w:r>
      <w:r>
        <w:rPr>
          <w:b/>
          <w:bCs/>
          <w:strike/>
          <w:color w:val="0070C0"/>
        </w:rPr>
        <w:t>/latency</w:t>
      </w:r>
      <w:r>
        <w:rPr>
          <w:b/>
          <w:bCs/>
          <w:color w:val="0070C0"/>
        </w:rPr>
        <w:t xml:space="preserve"> </w:t>
      </w:r>
      <w:r>
        <w:rPr>
          <w:b/>
          <w:bCs/>
        </w:rPr>
        <w:t>for model monitoring.</w:t>
      </w:r>
    </w:p>
    <w:p w14:paraId="506496A4" w14:textId="77777777" w:rsidR="00F96AE8" w:rsidRDefault="00F96AE8" w:rsidP="00F96AE8">
      <w:pPr>
        <w:pStyle w:val="aff0"/>
        <w:widowControl w:val="0"/>
        <w:numPr>
          <w:ilvl w:val="1"/>
          <w:numId w:val="15"/>
        </w:numPr>
        <w:overflowPunct/>
        <w:spacing w:after="0" w:line="360" w:lineRule="auto"/>
        <w:ind w:firstLineChars="0"/>
        <w:contextualSpacing/>
        <w:textAlignment w:val="auto"/>
        <w:rPr>
          <w:b/>
          <w:bCs/>
        </w:rPr>
      </w:pPr>
      <w:r>
        <w:rPr>
          <w:b/>
          <w:bCs/>
        </w:rPr>
        <w:t>Storage/computation</w:t>
      </w:r>
      <w:r>
        <w:rPr>
          <w:b/>
          <w:bCs/>
          <w:strike/>
          <w:color w:val="0070C0"/>
        </w:rPr>
        <w:t>/latency</w:t>
      </w:r>
      <w:r>
        <w:rPr>
          <w:b/>
          <w:bCs/>
          <w:color w:val="0070C0"/>
        </w:rPr>
        <w:t xml:space="preserve"> </w:t>
      </w:r>
      <w:r>
        <w:rPr>
          <w:b/>
          <w:bCs/>
        </w:rPr>
        <w:t>for other LCM procedures, e.g., model activation, deactivation, selection, switching, fallback operation.</w:t>
      </w:r>
    </w:p>
    <w:p w14:paraId="3DF401E5" w14:textId="77777777" w:rsidR="00F96AE8" w:rsidRDefault="00F96AE8" w:rsidP="00F96AE8">
      <w:pPr>
        <w:pStyle w:val="aff0"/>
        <w:widowControl w:val="0"/>
        <w:numPr>
          <w:ilvl w:val="0"/>
          <w:numId w:val="15"/>
        </w:numPr>
        <w:overflowPunct/>
        <w:spacing w:after="0" w:line="360" w:lineRule="auto"/>
        <w:ind w:firstLineChars="0"/>
        <w:contextualSpacing/>
        <w:textAlignment w:val="auto"/>
        <w:rPr>
          <w:b/>
          <w:bCs/>
        </w:rPr>
      </w:pPr>
      <w:r>
        <w:t>FFS: Power consumption</w:t>
      </w:r>
      <w:r>
        <w:rPr>
          <w:color w:val="0070C0"/>
        </w:rPr>
        <w:t>, latency (</w:t>
      </w:r>
      <w:r>
        <w:rPr>
          <w:rFonts w:eastAsia="等线"/>
          <w:color w:val="0070C0"/>
          <w:lang w:eastAsia="zh-CN"/>
        </w:rPr>
        <w:t xml:space="preserve">e.g., </w:t>
      </w:r>
      <w:r>
        <w:rPr>
          <w:color w:val="0070C0"/>
        </w:rPr>
        <w:t>Inference latency</w:t>
      </w:r>
      <w:r>
        <w:rPr>
          <w:rFonts w:eastAsia="等线" w:hint="eastAsia"/>
          <w:color w:val="0070C0"/>
          <w:lang w:eastAsia="zh-CN"/>
        </w:rPr>
        <w:t>)</w:t>
      </w:r>
    </w:p>
    <w:p w14:paraId="54F992BF" w14:textId="77777777" w:rsidR="00F96AE8" w:rsidRDefault="00F96AE8" w:rsidP="00F96AE8">
      <w:pPr>
        <w:rPr>
          <w:rFonts w:eastAsia="MS Mincho"/>
          <w:lang w:eastAsia="ja-JP"/>
        </w:rPr>
      </w:pPr>
    </w:p>
    <w:p w14:paraId="057F7A17" w14:textId="77777777" w:rsidR="00F96AE8" w:rsidRDefault="00F96AE8" w:rsidP="00F96AE8">
      <w:pPr>
        <w:rPr>
          <w:rFonts w:eastAsia="MS Mincho"/>
          <w:lang w:eastAsia="ja-JP"/>
        </w:rPr>
      </w:pPr>
    </w:p>
    <w:p w14:paraId="067B6986" w14:textId="77777777" w:rsidR="00F96AE8" w:rsidRDefault="00F96AE8" w:rsidP="00F96AE8">
      <w:pPr>
        <w:rPr>
          <w:rFonts w:eastAsiaTheme="minorEastAsia"/>
          <w:lang w:eastAsia="zh-CN"/>
        </w:rPr>
      </w:pPr>
      <w:r>
        <w:rPr>
          <w:rFonts w:eastAsiaTheme="minorEastAsia" w:hint="eastAsia"/>
          <w:highlight w:val="cyan"/>
          <w:lang w:eastAsia="zh-CN"/>
        </w:rPr>
        <w:t>M</w:t>
      </w:r>
      <w:r>
        <w:rPr>
          <w:rFonts w:eastAsiaTheme="minorEastAsia"/>
          <w:highlight w:val="cyan"/>
          <w:lang w:eastAsia="zh-CN"/>
        </w:rPr>
        <w:t>onitoring related progress for CSI feedback use cases:</w:t>
      </w:r>
    </w:p>
    <w:p w14:paraId="478BF0C0" w14:textId="77777777" w:rsidR="00F96AE8" w:rsidRDefault="00F96AE8" w:rsidP="00F96AE8">
      <w:pPr>
        <w:rPr>
          <w:rFonts w:eastAsia="等线"/>
          <w:b/>
          <w:bCs/>
          <w:i/>
          <w:iCs/>
          <w:highlight w:val="green"/>
          <w:lang w:eastAsia="zh-CN"/>
        </w:rPr>
      </w:pPr>
      <w:r>
        <w:rPr>
          <w:rFonts w:eastAsia="等线" w:hint="eastAsia"/>
          <w:b/>
          <w:bCs/>
          <w:i/>
          <w:iCs/>
          <w:highlight w:val="green"/>
          <w:lang w:eastAsia="zh-CN"/>
        </w:rPr>
        <w:t>A</w:t>
      </w:r>
      <w:r>
        <w:rPr>
          <w:rFonts w:eastAsia="等线"/>
          <w:b/>
          <w:bCs/>
          <w:i/>
          <w:iCs/>
          <w:highlight w:val="green"/>
          <w:lang w:eastAsia="zh-CN"/>
        </w:rPr>
        <w:t>greement</w:t>
      </w:r>
    </w:p>
    <w:p w14:paraId="5E9FE2FE" w14:textId="77777777" w:rsidR="00F96AE8" w:rsidRDefault="00F96AE8" w:rsidP="00F96AE8">
      <w:pPr>
        <w:rPr>
          <w:b/>
          <w:bCs/>
          <w:i/>
          <w:iCs/>
        </w:rPr>
      </w:pPr>
      <w:r>
        <w:rPr>
          <w:rFonts w:eastAsia="Malgun Gothic"/>
          <w:b/>
          <w:bCs/>
          <w:i/>
          <w:iCs/>
        </w:rPr>
        <w:t xml:space="preserve">In CSI compression using two-sided model use case, </w:t>
      </w:r>
      <w:r>
        <w:rPr>
          <w:b/>
          <w:bCs/>
          <w:i/>
          <w:iCs/>
        </w:rPr>
        <w:t xml:space="preserve">study potential specification impact for performance monitoring including: </w:t>
      </w:r>
    </w:p>
    <w:p w14:paraId="36D42408" w14:textId="77777777" w:rsidR="00F96AE8" w:rsidRDefault="00F96AE8" w:rsidP="00F96AE8">
      <w:pPr>
        <w:pStyle w:val="aff0"/>
        <w:widowControl w:val="0"/>
        <w:numPr>
          <w:ilvl w:val="0"/>
          <w:numId w:val="16"/>
        </w:numPr>
        <w:overflowPunct/>
        <w:spacing w:before="100" w:beforeAutospacing="1" w:after="0" w:line="259" w:lineRule="auto"/>
        <w:ind w:firstLineChars="0"/>
        <w:jc w:val="both"/>
        <w:textAlignment w:val="auto"/>
        <w:rPr>
          <w:b/>
          <w:bCs/>
          <w:i/>
          <w:iCs/>
        </w:rPr>
      </w:pPr>
      <w:r>
        <w:rPr>
          <w:b/>
          <w:bCs/>
          <w:i/>
          <w:iCs/>
        </w:rPr>
        <w:t xml:space="preserve">NW-side performance monitoring:  NW monitors the performance and make decisions of model activation/ deactivation/updating/switching    </w:t>
      </w:r>
    </w:p>
    <w:p w14:paraId="0377271E" w14:textId="77777777" w:rsidR="00F96AE8" w:rsidRDefault="00F96AE8" w:rsidP="00F96AE8">
      <w:pPr>
        <w:pStyle w:val="aff0"/>
        <w:widowControl w:val="0"/>
        <w:numPr>
          <w:ilvl w:val="0"/>
          <w:numId w:val="16"/>
        </w:numPr>
        <w:overflowPunct/>
        <w:spacing w:before="100" w:beforeAutospacing="1" w:after="0" w:line="259" w:lineRule="auto"/>
        <w:ind w:firstLineChars="0"/>
        <w:jc w:val="both"/>
        <w:textAlignment w:val="auto"/>
        <w:rPr>
          <w:b/>
          <w:bCs/>
          <w:i/>
          <w:iCs/>
        </w:rPr>
      </w:pPr>
      <w:r>
        <w:rPr>
          <w:b/>
          <w:bCs/>
          <w:i/>
          <w:iCs/>
        </w:rPr>
        <w:t xml:space="preserve">UE-side performance monitoring: UE monitors the performance and reports to Network, NW makes decisions of model activation/ deactivation/updating/switching    </w:t>
      </w:r>
    </w:p>
    <w:p w14:paraId="0D246612" w14:textId="77777777" w:rsidR="00F96AE8" w:rsidRDefault="00F96AE8" w:rsidP="00F96AE8">
      <w:pPr>
        <w:rPr>
          <w:rFonts w:eastAsiaTheme="minorEastAsia"/>
          <w:lang w:eastAsia="zh-CN"/>
        </w:rPr>
      </w:pPr>
    </w:p>
    <w:p w14:paraId="486C6E8B" w14:textId="77777777" w:rsidR="00F96AE8" w:rsidRDefault="00F96AE8" w:rsidP="00F96AE8">
      <w:pPr>
        <w:rPr>
          <w:rFonts w:eastAsia="等线"/>
          <w:b/>
          <w:bCs/>
          <w:i/>
          <w:iCs/>
          <w:highlight w:val="green"/>
          <w:lang w:eastAsia="zh-CN"/>
        </w:rPr>
      </w:pPr>
      <w:r>
        <w:rPr>
          <w:rFonts w:eastAsia="等线" w:hint="eastAsia"/>
          <w:b/>
          <w:bCs/>
          <w:i/>
          <w:iCs/>
          <w:highlight w:val="green"/>
          <w:lang w:eastAsia="zh-CN"/>
        </w:rPr>
        <w:t>A</w:t>
      </w:r>
      <w:r>
        <w:rPr>
          <w:rFonts w:eastAsia="等线"/>
          <w:b/>
          <w:bCs/>
          <w:i/>
          <w:iCs/>
          <w:highlight w:val="green"/>
          <w:lang w:eastAsia="zh-CN"/>
        </w:rPr>
        <w:t>greement</w:t>
      </w:r>
    </w:p>
    <w:p w14:paraId="02D9B892" w14:textId="77777777" w:rsidR="00F96AE8" w:rsidRDefault="00F96AE8" w:rsidP="00F96AE8">
      <w:pPr>
        <w:rPr>
          <w:b/>
          <w:bCs/>
          <w:i/>
          <w:iCs/>
        </w:rPr>
      </w:pPr>
      <w:r>
        <w:rPr>
          <w:rFonts w:eastAsia="Malgun Gothic"/>
          <w:b/>
          <w:bCs/>
          <w:i/>
          <w:iCs/>
        </w:rPr>
        <w:t xml:space="preserve">In CSI compression using two-sided model use case, further </w:t>
      </w:r>
      <w:r>
        <w:rPr>
          <w:b/>
          <w:bCs/>
          <w:i/>
          <w:iCs/>
        </w:rPr>
        <w:t xml:space="preserve">study potential specification impact related to assistance signaling and procedure for model performance monitoring. </w:t>
      </w:r>
    </w:p>
    <w:p w14:paraId="758A65FE" w14:textId="77777777" w:rsidR="00F96AE8" w:rsidRDefault="00F96AE8" w:rsidP="00F96AE8">
      <w:pPr>
        <w:rPr>
          <w:rFonts w:eastAsiaTheme="minorEastAsia"/>
          <w:lang w:eastAsia="zh-CN"/>
        </w:rPr>
      </w:pPr>
    </w:p>
    <w:p w14:paraId="5977C0E1" w14:textId="77777777" w:rsidR="00F96AE8" w:rsidRDefault="00F96AE8" w:rsidP="00F96AE8">
      <w:pPr>
        <w:rPr>
          <w:rFonts w:eastAsiaTheme="minorEastAsia"/>
          <w:lang w:eastAsia="zh-CN"/>
        </w:rPr>
      </w:pPr>
      <w:r>
        <w:rPr>
          <w:rFonts w:eastAsiaTheme="minorEastAsia" w:hint="eastAsia"/>
          <w:highlight w:val="cyan"/>
          <w:lang w:eastAsia="zh-CN"/>
        </w:rPr>
        <w:t>M</w:t>
      </w:r>
      <w:r>
        <w:rPr>
          <w:rFonts w:eastAsiaTheme="minorEastAsia"/>
          <w:highlight w:val="cyan"/>
          <w:lang w:eastAsia="zh-CN"/>
        </w:rPr>
        <w:t>onitoring related progress for Beam management use cases:</w:t>
      </w:r>
    </w:p>
    <w:p w14:paraId="622F4F07" w14:textId="77777777" w:rsidR="00F96AE8" w:rsidRDefault="00F96AE8" w:rsidP="00F96AE8">
      <w:pPr>
        <w:spacing w:after="120"/>
        <w:rPr>
          <w:rFonts w:eastAsia="宋体"/>
          <w:b/>
          <w:i/>
          <w:kern w:val="2"/>
          <w:szCs w:val="22"/>
          <w:highlight w:val="green"/>
          <w:lang w:eastAsia="zh-CN"/>
        </w:rPr>
      </w:pPr>
      <w:r>
        <w:rPr>
          <w:rFonts w:eastAsia="宋体"/>
          <w:b/>
          <w:i/>
          <w:kern w:val="2"/>
          <w:szCs w:val="22"/>
          <w:highlight w:val="green"/>
          <w:u w:val="single"/>
          <w:lang w:eastAsia="zh-CN"/>
        </w:rPr>
        <w:t>Agreement</w:t>
      </w:r>
    </w:p>
    <w:p w14:paraId="4BF7B0D6" w14:textId="77777777" w:rsidR="00F96AE8" w:rsidRDefault="00F96AE8" w:rsidP="00F96AE8">
      <w:pPr>
        <w:spacing w:after="120"/>
        <w:rPr>
          <w:b/>
          <w:i/>
          <w:lang w:eastAsia="zh-CN"/>
        </w:rPr>
      </w:pPr>
      <w:r>
        <w:rPr>
          <w:b/>
          <w:i/>
          <w:lang w:eastAsia="zh-CN"/>
        </w:rPr>
        <w:t xml:space="preserve">For BM-Case1 and BM-Case2 with a UE-side AI/ML model, study the following alternatives for model monitoring with potential down-selection: </w:t>
      </w:r>
    </w:p>
    <w:p w14:paraId="7847CDCB" w14:textId="77777777" w:rsidR="00F96AE8" w:rsidRDefault="00F96AE8" w:rsidP="00F96AE8">
      <w:pPr>
        <w:pStyle w:val="ad"/>
        <w:widowControl w:val="0"/>
        <w:numPr>
          <w:ilvl w:val="0"/>
          <w:numId w:val="17"/>
        </w:numPr>
        <w:overflowPunct/>
        <w:autoSpaceDE/>
        <w:autoSpaceDN/>
        <w:adjustRightInd/>
        <w:spacing w:after="0" w:line="360" w:lineRule="auto"/>
        <w:textAlignment w:val="auto"/>
        <w:rPr>
          <w:rFonts w:eastAsia="Yu Mincho"/>
          <w:b/>
          <w:i/>
        </w:rPr>
      </w:pPr>
      <w:r>
        <w:rPr>
          <w:rFonts w:hint="eastAsia"/>
          <w:b/>
          <w:i/>
        </w:rPr>
        <w:t>A</w:t>
      </w:r>
      <w:r>
        <w:rPr>
          <w:b/>
          <w:i/>
        </w:rPr>
        <w:t>tl1. UE-side Model monitoring</w:t>
      </w:r>
    </w:p>
    <w:p w14:paraId="75AECC98" w14:textId="77777777" w:rsidR="00F96AE8" w:rsidRDefault="00F96AE8" w:rsidP="00F96AE8">
      <w:pPr>
        <w:pStyle w:val="aff0"/>
        <w:widowControl w:val="0"/>
        <w:numPr>
          <w:ilvl w:val="1"/>
          <w:numId w:val="17"/>
        </w:numPr>
        <w:overflowPunct/>
        <w:autoSpaceDE/>
        <w:autoSpaceDN/>
        <w:adjustRightInd/>
        <w:spacing w:after="0" w:line="360" w:lineRule="auto"/>
        <w:ind w:firstLineChars="0"/>
        <w:contextualSpacing/>
        <w:textAlignment w:val="auto"/>
        <w:rPr>
          <w:rFonts w:eastAsia="Yu Mincho"/>
          <w:b/>
          <w:i/>
          <w:lang w:eastAsia="ja-JP"/>
        </w:rPr>
      </w:pPr>
      <w:r>
        <w:rPr>
          <w:rFonts w:eastAsia="Yu Mincho"/>
          <w:b/>
          <w:i/>
          <w:lang w:eastAsia="ja-JP"/>
        </w:rPr>
        <w:t xml:space="preserve">UE monitors the performance metric(s) </w:t>
      </w:r>
    </w:p>
    <w:p w14:paraId="4DEBDA21" w14:textId="77777777" w:rsidR="00F96AE8" w:rsidRDefault="00F96AE8" w:rsidP="00F96AE8">
      <w:pPr>
        <w:pStyle w:val="aff0"/>
        <w:widowControl w:val="0"/>
        <w:numPr>
          <w:ilvl w:val="1"/>
          <w:numId w:val="17"/>
        </w:numPr>
        <w:overflowPunct/>
        <w:autoSpaceDE/>
        <w:autoSpaceDN/>
        <w:adjustRightInd/>
        <w:spacing w:after="0" w:line="360" w:lineRule="auto"/>
        <w:ind w:firstLineChars="0"/>
        <w:contextualSpacing/>
        <w:textAlignment w:val="auto"/>
        <w:rPr>
          <w:rFonts w:eastAsia="Yu Mincho"/>
          <w:b/>
          <w:i/>
        </w:rPr>
      </w:pPr>
      <w:r>
        <w:rPr>
          <w:rFonts w:eastAsia="Yu Mincho"/>
          <w:b/>
          <w:i/>
          <w:lang w:eastAsia="ja-JP"/>
        </w:rPr>
        <w:lastRenderedPageBreak/>
        <w:t>UE makes decision(s) of model selection/activation/ deactivation/switching/fallback operation</w:t>
      </w:r>
    </w:p>
    <w:p w14:paraId="6C1C0804" w14:textId="77777777" w:rsidR="00F96AE8" w:rsidRDefault="00F96AE8" w:rsidP="00F96AE8">
      <w:pPr>
        <w:pStyle w:val="ad"/>
        <w:widowControl w:val="0"/>
        <w:numPr>
          <w:ilvl w:val="0"/>
          <w:numId w:val="17"/>
        </w:numPr>
        <w:overflowPunct/>
        <w:autoSpaceDE/>
        <w:autoSpaceDN/>
        <w:adjustRightInd/>
        <w:spacing w:after="0" w:line="360" w:lineRule="auto"/>
        <w:textAlignment w:val="auto"/>
        <w:rPr>
          <w:rFonts w:eastAsia="Yu Mincho"/>
          <w:b/>
          <w:i/>
        </w:rPr>
      </w:pPr>
      <w:r>
        <w:rPr>
          <w:rFonts w:hint="eastAsia"/>
          <w:b/>
          <w:i/>
        </w:rPr>
        <w:t>A</w:t>
      </w:r>
      <w:r>
        <w:rPr>
          <w:b/>
          <w:i/>
        </w:rPr>
        <w:t>tl2. NW-side Model monitoring</w:t>
      </w:r>
    </w:p>
    <w:p w14:paraId="0A6C6E1A" w14:textId="77777777" w:rsidR="00F96AE8" w:rsidRDefault="00F96AE8" w:rsidP="00F96AE8">
      <w:pPr>
        <w:pStyle w:val="aff0"/>
        <w:widowControl w:val="0"/>
        <w:numPr>
          <w:ilvl w:val="1"/>
          <w:numId w:val="17"/>
        </w:numPr>
        <w:overflowPunct/>
        <w:autoSpaceDE/>
        <w:autoSpaceDN/>
        <w:adjustRightInd/>
        <w:spacing w:after="0" w:line="360" w:lineRule="auto"/>
        <w:ind w:firstLineChars="0"/>
        <w:contextualSpacing/>
        <w:textAlignment w:val="auto"/>
        <w:rPr>
          <w:rFonts w:eastAsia="Yu Mincho"/>
          <w:b/>
          <w:i/>
          <w:lang w:eastAsia="ja-JP"/>
        </w:rPr>
      </w:pPr>
      <w:r>
        <w:rPr>
          <w:rFonts w:eastAsia="Yu Mincho"/>
          <w:b/>
          <w:i/>
          <w:lang w:eastAsia="ja-JP"/>
        </w:rPr>
        <w:t xml:space="preserve">NW monitors the performance metric(s) </w:t>
      </w:r>
    </w:p>
    <w:p w14:paraId="7CC89D9B" w14:textId="77777777" w:rsidR="00F96AE8" w:rsidRDefault="00F96AE8" w:rsidP="00F96AE8">
      <w:pPr>
        <w:pStyle w:val="aff0"/>
        <w:widowControl w:val="0"/>
        <w:numPr>
          <w:ilvl w:val="1"/>
          <w:numId w:val="17"/>
        </w:numPr>
        <w:overflowPunct/>
        <w:autoSpaceDE/>
        <w:autoSpaceDN/>
        <w:adjustRightInd/>
        <w:spacing w:after="0" w:line="360" w:lineRule="auto"/>
        <w:ind w:firstLineChars="0"/>
        <w:contextualSpacing/>
        <w:textAlignment w:val="auto"/>
        <w:rPr>
          <w:rFonts w:eastAsia="Yu Mincho"/>
          <w:b/>
          <w:i/>
        </w:rPr>
      </w:pPr>
      <w:r>
        <w:rPr>
          <w:rFonts w:eastAsia="Yu Mincho"/>
          <w:b/>
          <w:i/>
          <w:lang w:eastAsia="ja-JP"/>
        </w:rPr>
        <w:t>NW makes decision(s) of model selection/activation/ deactivation/switching/ fallback operation</w:t>
      </w:r>
    </w:p>
    <w:p w14:paraId="37532C0F" w14:textId="77777777" w:rsidR="00F96AE8" w:rsidRDefault="00F96AE8" w:rsidP="00F96AE8">
      <w:pPr>
        <w:pStyle w:val="ad"/>
        <w:widowControl w:val="0"/>
        <w:numPr>
          <w:ilvl w:val="0"/>
          <w:numId w:val="17"/>
        </w:numPr>
        <w:overflowPunct/>
        <w:autoSpaceDE/>
        <w:autoSpaceDN/>
        <w:adjustRightInd/>
        <w:spacing w:after="0" w:line="360" w:lineRule="auto"/>
        <w:textAlignment w:val="auto"/>
        <w:rPr>
          <w:rFonts w:eastAsia="Yu Mincho"/>
          <w:b/>
          <w:i/>
        </w:rPr>
      </w:pPr>
      <w:r>
        <w:rPr>
          <w:rFonts w:eastAsia="Yu Mincho"/>
          <w:b/>
          <w:i/>
        </w:rPr>
        <w:t>Alt3. Hybrid model monitoring</w:t>
      </w:r>
    </w:p>
    <w:p w14:paraId="0CCE12E5" w14:textId="77777777" w:rsidR="00F96AE8" w:rsidRDefault="00F96AE8" w:rsidP="00F96AE8">
      <w:pPr>
        <w:pStyle w:val="aff0"/>
        <w:widowControl w:val="0"/>
        <w:numPr>
          <w:ilvl w:val="1"/>
          <w:numId w:val="17"/>
        </w:numPr>
        <w:overflowPunct/>
        <w:autoSpaceDE/>
        <w:autoSpaceDN/>
        <w:adjustRightInd/>
        <w:spacing w:after="0" w:line="360" w:lineRule="auto"/>
        <w:ind w:firstLineChars="0"/>
        <w:contextualSpacing/>
        <w:textAlignment w:val="auto"/>
        <w:rPr>
          <w:rFonts w:eastAsia="Yu Mincho"/>
          <w:b/>
          <w:i/>
          <w:lang w:eastAsia="ja-JP"/>
        </w:rPr>
      </w:pPr>
      <w:r>
        <w:rPr>
          <w:rFonts w:eastAsia="Yu Mincho"/>
          <w:b/>
          <w:i/>
          <w:lang w:eastAsia="ja-JP"/>
        </w:rPr>
        <w:t xml:space="preserve">UE monitors the performance metric(s) </w:t>
      </w:r>
    </w:p>
    <w:p w14:paraId="58B78DB1" w14:textId="77777777" w:rsidR="00F96AE8" w:rsidRDefault="00F96AE8" w:rsidP="00F96AE8">
      <w:pPr>
        <w:pStyle w:val="aff0"/>
        <w:widowControl w:val="0"/>
        <w:numPr>
          <w:ilvl w:val="1"/>
          <w:numId w:val="17"/>
        </w:numPr>
        <w:overflowPunct/>
        <w:autoSpaceDE/>
        <w:autoSpaceDN/>
        <w:adjustRightInd/>
        <w:spacing w:after="0" w:line="360" w:lineRule="auto"/>
        <w:ind w:firstLineChars="0"/>
        <w:contextualSpacing/>
        <w:textAlignment w:val="auto"/>
        <w:rPr>
          <w:rFonts w:eastAsia="Yu Mincho"/>
          <w:b/>
          <w:i/>
        </w:rPr>
      </w:pPr>
      <w:r>
        <w:rPr>
          <w:rFonts w:eastAsia="Yu Mincho"/>
          <w:b/>
          <w:i/>
          <w:lang w:eastAsia="ja-JP"/>
        </w:rPr>
        <w:t>NW makes decision(s) of model selection/activation/ deactivation/switching/ fallback operation</w:t>
      </w:r>
    </w:p>
    <w:p w14:paraId="14C3A97A" w14:textId="77777777" w:rsidR="00F96AE8" w:rsidRDefault="00F96AE8" w:rsidP="00F96AE8">
      <w:pPr>
        <w:snapToGrid w:val="0"/>
        <w:spacing w:after="120"/>
        <w:jc w:val="both"/>
        <w:rPr>
          <w:lang w:eastAsia="zh-CN"/>
        </w:rPr>
      </w:pPr>
    </w:p>
    <w:p w14:paraId="31496F8F" w14:textId="77777777" w:rsidR="00F96AE8" w:rsidRDefault="00F96AE8" w:rsidP="00F96AE8">
      <w:pPr>
        <w:shd w:val="clear" w:color="auto" w:fill="FFFFFF"/>
        <w:spacing w:after="120"/>
        <w:jc w:val="both"/>
        <w:rPr>
          <w:b/>
          <w:i/>
          <w:highlight w:val="green"/>
          <w:lang w:eastAsia="zh-CN"/>
        </w:rPr>
      </w:pPr>
      <w:r>
        <w:rPr>
          <w:b/>
          <w:i/>
          <w:highlight w:val="green"/>
          <w:lang w:eastAsia="zh-CN"/>
        </w:rPr>
        <w:t>Agreement</w:t>
      </w:r>
    </w:p>
    <w:p w14:paraId="69498A4D" w14:textId="77777777" w:rsidR="00F96AE8" w:rsidRDefault="00F96AE8" w:rsidP="00F96AE8">
      <w:pPr>
        <w:shd w:val="clear" w:color="auto" w:fill="FFFFFF"/>
        <w:spacing w:after="120"/>
        <w:jc w:val="both"/>
        <w:rPr>
          <w:b/>
          <w:i/>
          <w:lang w:eastAsia="zh-CN"/>
        </w:rPr>
      </w:pPr>
      <w:r>
        <w:rPr>
          <w:rFonts w:hint="eastAsia"/>
          <w:b/>
          <w:i/>
          <w:lang w:eastAsia="zh-CN"/>
        </w:rPr>
        <w:t>For BM-Case1 and BM-Case2 with a network-side AI/ML model, study the NW-side model monitoring:</w:t>
      </w:r>
    </w:p>
    <w:p w14:paraId="454BA582" w14:textId="77777777" w:rsidR="00F96AE8" w:rsidRDefault="00F96AE8" w:rsidP="00F96AE8">
      <w:pPr>
        <w:widowControl w:val="0"/>
        <w:numPr>
          <w:ilvl w:val="0"/>
          <w:numId w:val="18"/>
        </w:numPr>
        <w:shd w:val="clear" w:color="auto" w:fill="FFFFFF"/>
        <w:tabs>
          <w:tab w:val="left" w:pos="720"/>
        </w:tabs>
        <w:overflowPunct/>
        <w:autoSpaceDE/>
        <w:autoSpaceDN/>
        <w:adjustRightInd/>
        <w:spacing w:after="120" w:line="360" w:lineRule="auto"/>
        <w:textAlignment w:val="auto"/>
        <w:rPr>
          <w:rFonts w:ascii="等线" w:eastAsia="等线" w:hAnsi="等线" w:cs="宋体"/>
          <w:color w:val="000000"/>
          <w:sz w:val="22"/>
          <w:szCs w:val="22"/>
          <w:lang w:val="en-US" w:eastAsia="zh-CN"/>
        </w:rPr>
      </w:pPr>
      <w:r>
        <w:rPr>
          <w:rFonts w:eastAsia="等线"/>
          <w:b/>
          <w:bCs/>
          <w:i/>
          <w:iCs/>
          <w:color w:val="000000"/>
          <w:lang w:val="en-US" w:eastAsia="zh-CN"/>
        </w:rPr>
        <w:t>NW monitors the performance metric(s) and makes decision(s) of model selection/activation/ deactivation/switching/ fallback operation</w:t>
      </w:r>
    </w:p>
    <w:p w14:paraId="02193789" w14:textId="77777777" w:rsidR="00F96AE8" w:rsidRDefault="00F96AE8" w:rsidP="00F96AE8">
      <w:pPr>
        <w:shd w:val="clear" w:color="auto" w:fill="FFFFFF"/>
        <w:spacing w:after="120"/>
        <w:jc w:val="both"/>
        <w:rPr>
          <w:b/>
          <w:i/>
          <w:highlight w:val="green"/>
          <w:lang w:eastAsia="zh-CN"/>
        </w:rPr>
      </w:pPr>
      <w:r>
        <w:rPr>
          <w:b/>
          <w:i/>
          <w:highlight w:val="green"/>
          <w:lang w:eastAsia="zh-CN"/>
        </w:rPr>
        <w:t>Agreement</w:t>
      </w:r>
    </w:p>
    <w:p w14:paraId="1C7424F0" w14:textId="77777777" w:rsidR="00F96AE8" w:rsidRDefault="00F96AE8" w:rsidP="00F96AE8">
      <w:pPr>
        <w:shd w:val="clear" w:color="auto" w:fill="FFFFFF"/>
        <w:spacing w:after="120"/>
        <w:jc w:val="both"/>
        <w:rPr>
          <w:b/>
          <w:i/>
          <w:lang w:eastAsia="zh-CN"/>
        </w:rPr>
      </w:pPr>
      <w:r>
        <w:rPr>
          <w:rFonts w:hint="eastAsia"/>
          <w:b/>
          <w:i/>
          <w:lang w:eastAsia="zh-CN"/>
        </w:rPr>
        <w:t>Regarding NW-side model monitoring for a network-side AI/ML model of BM-Case1 and BM-Case2, study the potential specification impacts from the following aspects</w:t>
      </w:r>
    </w:p>
    <w:p w14:paraId="2EB9DE70" w14:textId="77777777" w:rsidR="00F96AE8" w:rsidRDefault="00F96AE8" w:rsidP="00F96AE8">
      <w:pPr>
        <w:widowControl w:val="0"/>
        <w:numPr>
          <w:ilvl w:val="0"/>
          <w:numId w:val="18"/>
        </w:numPr>
        <w:shd w:val="clear" w:color="auto" w:fill="FFFFFF"/>
        <w:tabs>
          <w:tab w:val="left" w:pos="720"/>
        </w:tabs>
        <w:overflowPunct/>
        <w:autoSpaceDE/>
        <w:autoSpaceDN/>
        <w:adjustRightInd/>
        <w:spacing w:after="120" w:line="360" w:lineRule="auto"/>
        <w:textAlignment w:val="auto"/>
        <w:rPr>
          <w:rFonts w:eastAsia="等线"/>
          <w:b/>
          <w:bCs/>
          <w:i/>
          <w:iCs/>
          <w:color w:val="000000"/>
          <w:lang w:val="en-US" w:eastAsia="zh-CN"/>
        </w:rPr>
      </w:pPr>
      <w:r>
        <w:rPr>
          <w:rFonts w:eastAsia="等线"/>
          <w:b/>
          <w:bCs/>
          <w:i/>
          <w:iCs/>
          <w:color w:val="000000"/>
          <w:lang w:val="en-US" w:eastAsia="zh-CN"/>
        </w:rPr>
        <w:t> Beam measurement and report for model monitoring</w:t>
      </w:r>
    </w:p>
    <w:p w14:paraId="2B97319A" w14:textId="77777777" w:rsidR="00F96AE8" w:rsidRDefault="00F96AE8" w:rsidP="00F96AE8">
      <w:pPr>
        <w:widowControl w:val="0"/>
        <w:numPr>
          <w:ilvl w:val="0"/>
          <w:numId w:val="18"/>
        </w:numPr>
        <w:shd w:val="clear" w:color="auto" w:fill="FFFFFF"/>
        <w:tabs>
          <w:tab w:val="left" w:pos="720"/>
        </w:tabs>
        <w:overflowPunct/>
        <w:autoSpaceDE/>
        <w:autoSpaceDN/>
        <w:adjustRightInd/>
        <w:spacing w:after="120" w:line="360" w:lineRule="auto"/>
        <w:textAlignment w:val="auto"/>
        <w:rPr>
          <w:rFonts w:eastAsia="等线"/>
          <w:b/>
          <w:bCs/>
          <w:i/>
          <w:iCs/>
          <w:color w:val="000000"/>
          <w:lang w:val="en-US" w:eastAsia="zh-CN"/>
        </w:rPr>
      </w:pPr>
      <w:r>
        <w:rPr>
          <w:rFonts w:eastAsia="等线"/>
          <w:b/>
          <w:bCs/>
          <w:i/>
          <w:iCs/>
          <w:color w:val="000000"/>
          <w:lang w:val="en-US" w:eastAsia="zh-CN"/>
        </w:rPr>
        <w:t>Note: This may or may not have specification impact.</w:t>
      </w:r>
    </w:p>
    <w:p w14:paraId="62569C49" w14:textId="77777777" w:rsidR="00F96AE8" w:rsidRDefault="00F96AE8" w:rsidP="00F96AE8">
      <w:pPr>
        <w:rPr>
          <w:rFonts w:eastAsiaTheme="minorEastAsia"/>
          <w:lang w:val="en-US" w:eastAsia="zh-CN"/>
        </w:rPr>
      </w:pPr>
    </w:p>
    <w:p w14:paraId="2FB69754" w14:textId="77777777" w:rsidR="00F96AE8" w:rsidRDefault="00F96AE8" w:rsidP="00F96AE8">
      <w:pPr>
        <w:rPr>
          <w:rFonts w:eastAsiaTheme="minorEastAsia"/>
          <w:lang w:eastAsia="zh-CN"/>
        </w:rPr>
      </w:pPr>
      <w:r>
        <w:rPr>
          <w:rFonts w:eastAsiaTheme="minorEastAsia" w:hint="eastAsia"/>
          <w:highlight w:val="cyan"/>
          <w:lang w:eastAsia="zh-CN"/>
        </w:rPr>
        <w:t>M</w:t>
      </w:r>
      <w:r>
        <w:rPr>
          <w:rFonts w:eastAsiaTheme="minorEastAsia"/>
          <w:highlight w:val="cyan"/>
          <w:lang w:eastAsia="zh-CN"/>
        </w:rPr>
        <w:t>onitoring related progress for Positioning use cases:</w:t>
      </w:r>
    </w:p>
    <w:p w14:paraId="0AD84032" w14:textId="77777777" w:rsidR="00F96AE8" w:rsidRDefault="00F96AE8" w:rsidP="00F96AE8">
      <w:pPr>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25236700" w14:textId="77777777" w:rsidR="00F96AE8" w:rsidRDefault="00F96AE8" w:rsidP="00F96AE8">
      <w:pPr>
        <w:rPr>
          <w:lang w:eastAsia="zh-CN"/>
        </w:rPr>
      </w:pPr>
      <w:r>
        <w:rPr>
          <w:lang w:eastAsia="zh-CN"/>
        </w:rPr>
        <w:t>Regarding AI/ML model monitoring for AI/ML based positioning, to study and provide inputs on potential specification impact for the following aspects</w:t>
      </w:r>
    </w:p>
    <w:p w14:paraId="5A33449D" w14:textId="77777777" w:rsidR="00F96AE8" w:rsidRDefault="00F96AE8" w:rsidP="00F96AE8">
      <w:pPr>
        <w:pStyle w:val="aff0"/>
        <w:widowControl w:val="0"/>
        <w:numPr>
          <w:ilvl w:val="0"/>
          <w:numId w:val="19"/>
        </w:numPr>
        <w:overflowPunct/>
        <w:autoSpaceDE/>
        <w:autoSpaceDN/>
        <w:adjustRightInd/>
        <w:spacing w:after="0" w:line="360" w:lineRule="auto"/>
        <w:ind w:firstLineChars="0"/>
        <w:textAlignment w:val="auto"/>
      </w:pPr>
      <w:r>
        <w:t>Assistance signaling and procedure at least for UE-side model</w:t>
      </w:r>
    </w:p>
    <w:p w14:paraId="7BDC1E29" w14:textId="77777777" w:rsidR="00F96AE8" w:rsidRDefault="00F96AE8" w:rsidP="00F96AE8">
      <w:pPr>
        <w:pStyle w:val="aff0"/>
        <w:widowControl w:val="0"/>
        <w:numPr>
          <w:ilvl w:val="0"/>
          <w:numId w:val="19"/>
        </w:numPr>
        <w:overflowPunct/>
        <w:autoSpaceDE/>
        <w:autoSpaceDN/>
        <w:adjustRightInd/>
        <w:spacing w:after="0" w:line="360" w:lineRule="auto"/>
        <w:ind w:firstLineChars="0"/>
        <w:textAlignment w:val="auto"/>
      </w:pPr>
      <w:r>
        <w:t>Report/feedback and procedure at least for Network-side model</w:t>
      </w:r>
    </w:p>
    <w:p w14:paraId="467E1703" w14:textId="77777777" w:rsidR="00F96AE8" w:rsidRDefault="00F96AE8" w:rsidP="00F96AE8">
      <w:pPr>
        <w:widowControl w:val="0"/>
        <w:numPr>
          <w:ilvl w:val="0"/>
          <w:numId w:val="19"/>
        </w:numPr>
        <w:overflowPunct/>
        <w:autoSpaceDE/>
        <w:autoSpaceDN/>
        <w:adjustRightInd/>
        <w:spacing w:after="0" w:line="360" w:lineRule="auto"/>
        <w:textAlignment w:val="auto"/>
        <w:rPr>
          <w:lang w:eastAsia="zh-CN"/>
        </w:rPr>
      </w:pPr>
      <w:r>
        <w:rPr>
          <w:lang w:eastAsia="zh-CN"/>
        </w:rPr>
        <w:t>Note1: study is applicable to both of the following cases</w:t>
      </w:r>
    </w:p>
    <w:p w14:paraId="6E459B57" w14:textId="77777777" w:rsidR="00F96AE8" w:rsidRDefault="00F96AE8" w:rsidP="00F96AE8">
      <w:pPr>
        <w:widowControl w:val="0"/>
        <w:numPr>
          <w:ilvl w:val="1"/>
          <w:numId w:val="19"/>
        </w:numPr>
        <w:overflowPunct/>
        <w:autoSpaceDE/>
        <w:autoSpaceDN/>
        <w:adjustRightInd/>
        <w:spacing w:after="0" w:line="360" w:lineRule="auto"/>
        <w:textAlignment w:val="auto"/>
        <w:rPr>
          <w:lang w:eastAsia="zh-CN"/>
        </w:rPr>
      </w:pPr>
      <w:r>
        <w:rPr>
          <w:lang w:eastAsia="zh-CN"/>
        </w:rPr>
        <w:t>Model inference and model monitoring at the same entity</w:t>
      </w:r>
    </w:p>
    <w:p w14:paraId="7F653CDB" w14:textId="77777777" w:rsidR="00F96AE8" w:rsidRDefault="00F96AE8" w:rsidP="00F96AE8">
      <w:pPr>
        <w:widowControl w:val="0"/>
        <w:numPr>
          <w:ilvl w:val="1"/>
          <w:numId w:val="19"/>
        </w:numPr>
        <w:overflowPunct/>
        <w:autoSpaceDE/>
        <w:autoSpaceDN/>
        <w:adjustRightInd/>
        <w:spacing w:after="0" w:line="360" w:lineRule="auto"/>
        <w:textAlignment w:val="auto"/>
        <w:rPr>
          <w:lang w:eastAsia="zh-CN"/>
        </w:rPr>
      </w:pPr>
      <w:r>
        <w:rPr>
          <w:lang w:eastAsia="zh-CN"/>
        </w:rPr>
        <w:t>Entity to perform the model monitoring is not the same entity for model inference</w:t>
      </w:r>
    </w:p>
    <w:p w14:paraId="69DC9F42" w14:textId="77777777" w:rsidR="00F96AE8" w:rsidRDefault="00F96AE8" w:rsidP="00F96AE8">
      <w:pPr>
        <w:widowControl w:val="0"/>
        <w:numPr>
          <w:ilvl w:val="0"/>
          <w:numId w:val="19"/>
        </w:numPr>
        <w:overflowPunct/>
        <w:autoSpaceDE/>
        <w:autoSpaceDN/>
        <w:adjustRightInd/>
        <w:spacing w:after="0" w:line="360" w:lineRule="auto"/>
        <w:textAlignment w:val="auto"/>
        <w:rPr>
          <w:lang w:eastAsia="zh-CN"/>
        </w:rPr>
      </w:pPr>
      <w:r>
        <w:t>Note2: other aspects are not precluded</w:t>
      </w:r>
    </w:p>
    <w:p w14:paraId="4FD69100" w14:textId="77777777" w:rsidR="00F96AE8" w:rsidRDefault="00F96AE8" w:rsidP="00F96AE8">
      <w:pPr>
        <w:rPr>
          <w:rFonts w:eastAsia="MS Mincho"/>
          <w:lang w:eastAsia="ja-JP"/>
        </w:rPr>
      </w:pPr>
    </w:p>
    <w:p w14:paraId="758587A9" w14:textId="77777777" w:rsidR="00F96AE8" w:rsidRDefault="00F96AE8" w:rsidP="00F96AE8">
      <w:pPr>
        <w:pStyle w:val="2"/>
        <w:keepNext/>
        <w:numPr>
          <w:ilvl w:val="1"/>
          <w:numId w:val="32"/>
        </w:numPr>
        <w:spacing w:before="240" w:beforeAutospacing="0" w:afterLines="0" w:after="240"/>
        <w:jc w:val="both"/>
        <w:rPr>
          <w:rFonts w:eastAsiaTheme="minorEastAsia"/>
        </w:rPr>
      </w:pPr>
      <w:r>
        <w:rPr>
          <w:rFonts w:eastAsiaTheme="minorEastAsia"/>
        </w:rPr>
        <w:t>RAN1#110b-e progress on (7) UE capability</w:t>
      </w:r>
    </w:p>
    <w:p w14:paraId="1EB2565B" w14:textId="77777777" w:rsidR="00F96AE8" w:rsidRDefault="00F96AE8" w:rsidP="00F96AE8">
      <w:pPr>
        <w:rPr>
          <w:rFonts w:eastAsiaTheme="minorEastAsia"/>
          <w:lang w:eastAsia="zh-CN"/>
        </w:rPr>
      </w:pPr>
      <w:r>
        <w:rPr>
          <w:rFonts w:eastAsiaTheme="minorEastAsia" w:hint="eastAsia"/>
          <w:lang w:eastAsia="zh-CN"/>
        </w:rPr>
        <w:t>F</w:t>
      </w:r>
      <w:r>
        <w:rPr>
          <w:rFonts w:eastAsiaTheme="minorEastAsia"/>
          <w:lang w:eastAsia="zh-CN"/>
        </w:rPr>
        <w:t>or the UE capability aspect, there were few agreements in RAN1. However, there were some discussions according to the summary [4], i.e. see the discussions in section 2.2.3.13.</w:t>
      </w:r>
    </w:p>
    <w:p w14:paraId="3AA7B38E" w14:textId="77777777" w:rsidR="00F96AE8" w:rsidRDefault="00F96AE8" w:rsidP="00F96AE8">
      <w:pPr>
        <w:rPr>
          <w:rFonts w:eastAsia="MS Mincho"/>
          <w:lang w:eastAsia="ja-JP"/>
        </w:rPr>
      </w:pPr>
    </w:p>
    <w:p w14:paraId="4EA027E6" w14:textId="77777777" w:rsidR="00F96AE8" w:rsidRDefault="00F96AE8" w:rsidP="00F96AE8">
      <w:pPr>
        <w:pStyle w:val="2"/>
        <w:keepNext/>
        <w:numPr>
          <w:ilvl w:val="1"/>
          <w:numId w:val="32"/>
        </w:numPr>
        <w:spacing w:before="240" w:beforeAutospacing="0" w:afterLines="0" w:after="240"/>
        <w:jc w:val="both"/>
        <w:rPr>
          <w:rFonts w:eastAsiaTheme="minorEastAsia"/>
        </w:rPr>
      </w:pPr>
      <w:r>
        <w:rPr>
          <w:rFonts w:eastAsiaTheme="minorEastAsia"/>
        </w:rPr>
        <w:t xml:space="preserve">RAN1#110b-e progress on </w:t>
      </w:r>
      <w:r>
        <w:rPr>
          <w:rFonts w:eastAsiaTheme="minorEastAsia" w:hint="eastAsia"/>
        </w:rPr>
        <w:t>collaboration</w:t>
      </w:r>
      <w:r>
        <w:rPr>
          <w:rFonts w:eastAsiaTheme="minorEastAsia"/>
        </w:rPr>
        <w:t xml:space="preserve"> level</w:t>
      </w:r>
    </w:p>
    <w:p w14:paraId="7127902C" w14:textId="77777777" w:rsidR="00F96AE8" w:rsidRDefault="00F96AE8" w:rsidP="00F96AE8">
      <w:pPr>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15D2DE39" w14:textId="77777777" w:rsidR="00F96AE8" w:rsidRDefault="00F96AE8" w:rsidP="00F96AE8">
      <w:r>
        <w:t>Clarify Level x/y boundary as:</w:t>
      </w:r>
    </w:p>
    <w:p w14:paraId="55A3FC75" w14:textId="77777777" w:rsidR="00F96AE8" w:rsidRDefault="00F96AE8" w:rsidP="00F96AE8">
      <w:pPr>
        <w:pStyle w:val="aff0"/>
        <w:widowControl w:val="0"/>
        <w:numPr>
          <w:ilvl w:val="0"/>
          <w:numId w:val="11"/>
        </w:numPr>
        <w:overflowPunct/>
        <w:autoSpaceDE/>
        <w:autoSpaceDN/>
        <w:adjustRightInd/>
        <w:spacing w:after="0" w:line="360" w:lineRule="auto"/>
        <w:ind w:left="840" w:firstLineChars="0" w:firstLine="0"/>
        <w:textAlignment w:val="auto"/>
      </w:pPr>
      <w:r>
        <w:t xml:space="preserve">Level x is implementation-based AI/ML operation without any dedicated AI/ML-specific enhancement </w:t>
      </w:r>
      <w:r>
        <w:rPr>
          <w:color w:val="FF0000"/>
        </w:rPr>
        <w:lastRenderedPageBreak/>
        <w:t>(e.g., LCM related signalling, RS)</w:t>
      </w:r>
      <w:r>
        <w:t xml:space="preserve"> collaboration between network and UE.</w:t>
      </w:r>
      <w:r>
        <w:br/>
        <w:t>(Note: The AI/ML operation may rely on future specification not related to AI/ML collaboration. The AI/ML approaches can be used as baseline for performance evaluation for future releases.)</w:t>
      </w:r>
    </w:p>
    <w:p w14:paraId="2B24106B" w14:textId="77777777" w:rsidR="00F96AE8" w:rsidRPr="00F96AE8" w:rsidRDefault="00F96AE8" w:rsidP="00320C55">
      <w:pPr>
        <w:overflowPunct/>
        <w:autoSpaceDE/>
        <w:autoSpaceDN/>
        <w:adjustRightInd/>
        <w:textAlignment w:val="auto"/>
        <w:rPr>
          <w:rFonts w:eastAsia="MS Mincho"/>
          <w:lang w:eastAsia="ja-JP"/>
        </w:rPr>
      </w:pPr>
    </w:p>
    <w:sectPr w:rsidR="00F96AE8" w:rsidRPr="00F96AE8" w:rsidSect="00CA1759">
      <w:footerReference w:type="default" r:id="rId17"/>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D16809" w14:textId="77777777" w:rsidR="00E65482" w:rsidRDefault="00E65482">
      <w:r>
        <w:separator/>
      </w:r>
    </w:p>
  </w:endnote>
  <w:endnote w:type="continuationSeparator" w:id="0">
    <w:p w14:paraId="3462774C" w14:textId="77777777" w:rsidR="00E65482" w:rsidRDefault="00E65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ppleSystemUIFont">
    <w:altName w:val="Cambria"/>
    <w:panose1 w:val="00000000000000000000"/>
    <w:charset w:val="00"/>
    <w:family w:val="roman"/>
    <w:notTrueType/>
    <w:pitch w:val="default"/>
  </w:font>
  <w:font w:name="MS Mincho">
    <w:altName w:val="Yu Gothic"/>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9E328" w14:textId="77777777" w:rsidR="005A0C32" w:rsidRDefault="005A0C32">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6FF53A" w14:textId="77777777" w:rsidR="00E65482" w:rsidRDefault="00E65482">
      <w:r>
        <w:separator/>
      </w:r>
    </w:p>
  </w:footnote>
  <w:footnote w:type="continuationSeparator" w:id="0">
    <w:p w14:paraId="79A8CB68" w14:textId="77777777" w:rsidR="00E65482" w:rsidRDefault="00E654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E4D4E88"/>
    <w:multiLevelType w:val="hybridMultilevel"/>
    <w:tmpl w:val="D6A2B784"/>
    <w:lvl w:ilvl="0" w:tplc="620A8B8E">
      <w:start w:val="2"/>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A5A270E"/>
    <w:multiLevelType w:val="multilevel"/>
    <w:tmpl w:val="7714CDDE"/>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b w:val="0"/>
        <w:sz w:val="32"/>
        <w:szCs w:val="32"/>
      </w:rPr>
    </w:lvl>
    <w:lvl w:ilvl="2">
      <w:start w:val="1"/>
      <w:numFmt w:val="decimal"/>
      <w:pStyle w:val="3"/>
      <w:lvlText w:val="%1.%2.%3"/>
      <w:lvlJc w:val="left"/>
      <w:pPr>
        <w:tabs>
          <w:tab w:val="num" w:pos="0"/>
        </w:tabs>
        <w:ind w:left="0" w:firstLine="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宋体" w:hAnsi="Times New Roman" w:cs="Times New Roman" w:hint="default"/>
      </w:rPr>
    </w:lvl>
    <w:lvl w:ilvl="3">
      <w:numFmt w:val="bullet"/>
      <w:lvlText w:val="-"/>
      <w:lvlJc w:val="left"/>
      <w:pPr>
        <w:ind w:left="1620" w:hanging="360"/>
      </w:pPr>
      <w:rPr>
        <w:rFonts w:ascii="Times New Roman" w:eastAsia="宋体"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A5D6F7A"/>
    <w:multiLevelType w:val="multilevel"/>
    <w:tmpl w:val="2A5D6F7A"/>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B260ED6"/>
    <w:multiLevelType w:val="hybridMultilevel"/>
    <w:tmpl w:val="F94EE3F4"/>
    <w:lvl w:ilvl="0" w:tplc="DB446F9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B2E3E5B"/>
    <w:multiLevelType w:val="multilevel"/>
    <w:tmpl w:val="2B2E3E5B"/>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F0334D4"/>
    <w:multiLevelType w:val="hybridMultilevel"/>
    <w:tmpl w:val="DF9843C0"/>
    <w:lvl w:ilvl="0" w:tplc="44FAA8F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726B6F"/>
    <w:multiLevelType w:val="multilevel"/>
    <w:tmpl w:val="2F726B6F"/>
    <w:lvl w:ilvl="0">
      <w:start w:val="2"/>
      <w:numFmt w:val="bullet"/>
      <w:lvlText w:val="-"/>
      <w:lvlJc w:val="left"/>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F53148"/>
    <w:multiLevelType w:val="hybridMultilevel"/>
    <w:tmpl w:val="2DF0C942"/>
    <w:lvl w:ilvl="0" w:tplc="AF8AEE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5935194"/>
    <w:multiLevelType w:val="hybridMultilevel"/>
    <w:tmpl w:val="A2DC8444"/>
    <w:lvl w:ilvl="0" w:tplc="A80EB6D0">
      <w:start w:val="1"/>
      <w:numFmt w:val="bullet"/>
      <w:lvlText w:val="•"/>
      <w:lvlJc w:val="left"/>
      <w:pPr>
        <w:tabs>
          <w:tab w:val="num" w:pos="720"/>
        </w:tabs>
        <w:ind w:left="720" w:hanging="360"/>
      </w:pPr>
      <w:rPr>
        <w:rFonts w:ascii="Arial" w:hAnsi="Arial" w:hint="default"/>
      </w:rPr>
    </w:lvl>
    <w:lvl w:ilvl="1" w:tplc="BE904E3E">
      <w:start w:val="4283"/>
      <w:numFmt w:val="bullet"/>
      <w:lvlText w:val="&gt;"/>
      <w:lvlJc w:val="left"/>
      <w:pPr>
        <w:tabs>
          <w:tab w:val="num" w:pos="1440"/>
        </w:tabs>
        <w:ind w:left="1440" w:hanging="360"/>
      </w:pPr>
      <w:rPr>
        <w:rFonts w:ascii=".AppleSystemUIFont" w:hAnsi=".AppleSystemUIFont" w:hint="default"/>
      </w:rPr>
    </w:lvl>
    <w:lvl w:ilvl="2" w:tplc="005C0C72">
      <w:numFmt w:val="bullet"/>
      <w:lvlText w:val="-"/>
      <w:lvlJc w:val="left"/>
      <w:pPr>
        <w:tabs>
          <w:tab w:val="num" w:pos="2160"/>
        </w:tabs>
        <w:ind w:left="2160" w:hanging="360"/>
      </w:pPr>
      <w:rPr>
        <w:rFonts w:ascii=".AppleSystemUIFont" w:hAnsi=".AppleSystemUIFont" w:hint="default"/>
      </w:rPr>
    </w:lvl>
    <w:lvl w:ilvl="3" w:tplc="D21AB100" w:tentative="1">
      <w:start w:val="1"/>
      <w:numFmt w:val="bullet"/>
      <w:lvlText w:val="•"/>
      <w:lvlJc w:val="left"/>
      <w:pPr>
        <w:tabs>
          <w:tab w:val="num" w:pos="2880"/>
        </w:tabs>
        <w:ind w:left="2880" w:hanging="360"/>
      </w:pPr>
      <w:rPr>
        <w:rFonts w:ascii="Arial" w:hAnsi="Arial" w:hint="default"/>
      </w:rPr>
    </w:lvl>
    <w:lvl w:ilvl="4" w:tplc="C2188B7C" w:tentative="1">
      <w:start w:val="1"/>
      <w:numFmt w:val="bullet"/>
      <w:lvlText w:val="•"/>
      <w:lvlJc w:val="left"/>
      <w:pPr>
        <w:tabs>
          <w:tab w:val="num" w:pos="3600"/>
        </w:tabs>
        <w:ind w:left="3600" w:hanging="360"/>
      </w:pPr>
      <w:rPr>
        <w:rFonts w:ascii="Arial" w:hAnsi="Arial" w:hint="default"/>
      </w:rPr>
    </w:lvl>
    <w:lvl w:ilvl="5" w:tplc="C02024C0" w:tentative="1">
      <w:start w:val="1"/>
      <w:numFmt w:val="bullet"/>
      <w:lvlText w:val="•"/>
      <w:lvlJc w:val="left"/>
      <w:pPr>
        <w:tabs>
          <w:tab w:val="num" w:pos="4320"/>
        </w:tabs>
        <w:ind w:left="4320" w:hanging="360"/>
      </w:pPr>
      <w:rPr>
        <w:rFonts w:ascii="Arial" w:hAnsi="Arial" w:hint="default"/>
      </w:rPr>
    </w:lvl>
    <w:lvl w:ilvl="6" w:tplc="5CF22A22" w:tentative="1">
      <w:start w:val="1"/>
      <w:numFmt w:val="bullet"/>
      <w:lvlText w:val="•"/>
      <w:lvlJc w:val="left"/>
      <w:pPr>
        <w:tabs>
          <w:tab w:val="num" w:pos="5040"/>
        </w:tabs>
        <w:ind w:left="5040" w:hanging="360"/>
      </w:pPr>
      <w:rPr>
        <w:rFonts w:ascii="Arial" w:hAnsi="Arial" w:hint="default"/>
      </w:rPr>
    </w:lvl>
    <w:lvl w:ilvl="7" w:tplc="BD3AFBC0" w:tentative="1">
      <w:start w:val="1"/>
      <w:numFmt w:val="bullet"/>
      <w:lvlText w:val="•"/>
      <w:lvlJc w:val="left"/>
      <w:pPr>
        <w:tabs>
          <w:tab w:val="num" w:pos="5760"/>
        </w:tabs>
        <w:ind w:left="5760" w:hanging="360"/>
      </w:pPr>
      <w:rPr>
        <w:rFonts w:ascii="Arial" w:hAnsi="Arial" w:hint="default"/>
      </w:rPr>
    </w:lvl>
    <w:lvl w:ilvl="8" w:tplc="BBBC964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C3F4CB8"/>
    <w:multiLevelType w:val="multilevel"/>
    <w:tmpl w:val="4C3F4CB8"/>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4187684"/>
    <w:multiLevelType w:val="multilevel"/>
    <w:tmpl w:val="C9206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6C7575B"/>
    <w:multiLevelType w:val="multilevel"/>
    <w:tmpl w:val="56C75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A261C12"/>
    <w:multiLevelType w:val="hybridMultilevel"/>
    <w:tmpl w:val="40C2AA98"/>
    <w:lvl w:ilvl="0" w:tplc="620A8B8E">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3546429"/>
    <w:multiLevelType w:val="multilevel"/>
    <w:tmpl w:val="161C9CD2"/>
    <w:lvl w:ilvl="0">
      <w:start w:val="5"/>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4" w15:restartNumberingAfterBreak="0">
    <w:nsid w:val="6992521C"/>
    <w:multiLevelType w:val="multilevel"/>
    <w:tmpl w:val="6992521C"/>
    <w:lvl w:ilvl="0">
      <w:start w:val="1"/>
      <w:numFmt w:val="bullet"/>
      <w:lvlText w:val=""/>
      <w:lvlJc w:val="left"/>
      <w:pPr>
        <w:ind w:left="840" w:hanging="420"/>
      </w:pPr>
      <w:rPr>
        <w:rFonts w:ascii="Wingdings" w:hAnsi="Wingdings" w:hint="default"/>
        <w:sz w:val="16"/>
        <w:szCs w:val="16"/>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6B847BFC"/>
    <w:multiLevelType w:val="hybridMultilevel"/>
    <w:tmpl w:val="7BD6575A"/>
    <w:lvl w:ilvl="0" w:tplc="4C363C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CF96839"/>
    <w:multiLevelType w:val="hybridMultilevel"/>
    <w:tmpl w:val="A7A2973A"/>
    <w:lvl w:ilvl="0" w:tplc="7E88C1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E101F6D"/>
    <w:multiLevelType w:val="hybridMultilevel"/>
    <w:tmpl w:val="7BD6575A"/>
    <w:lvl w:ilvl="0" w:tplc="4C363C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80013E"/>
    <w:multiLevelType w:val="hybridMultilevel"/>
    <w:tmpl w:val="7BD6575A"/>
    <w:lvl w:ilvl="0" w:tplc="4C363C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506D55"/>
    <w:multiLevelType w:val="hybridMultilevel"/>
    <w:tmpl w:val="695EBBCE"/>
    <w:lvl w:ilvl="0" w:tplc="620A8B8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4424DF4"/>
    <w:multiLevelType w:val="multilevel"/>
    <w:tmpl w:val="74424DF4"/>
    <w:lvl w:ilvl="0">
      <w:start w:val="1"/>
      <w:numFmt w:val="bullet"/>
      <w:lvlText w:val=""/>
      <w:lvlJc w:val="left"/>
      <w:pPr>
        <w:ind w:left="420" w:hanging="420"/>
      </w:pPr>
      <w:rPr>
        <w:rFonts w:ascii="Symbol" w:hAnsi="Symbo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75592B57"/>
    <w:multiLevelType w:val="hybridMultilevel"/>
    <w:tmpl w:val="C172BA6A"/>
    <w:lvl w:ilvl="0" w:tplc="620A8B8E">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2"/>
  </w:num>
  <w:num w:numId="3">
    <w:abstractNumId w:val="14"/>
  </w:num>
  <w:num w:numId="4">
    <w:abstractNumId w:val="6"/>
  </w:num>
  <w:num w:numId="5">
    <w:abstractNumId w:val="13"/>
  </w:num>
  <w:num w:numId="6">
    <w:abstractNumId w:val="29"/>
  </w:num>
  <w:num w:numId="7">
    <w:abstractNumId w:val="28"/>
  </w:num>
  <w:num w:numId="8">
    <w:abstractNumId w:val="27"/>
  </w:num>
  <w:num w:numId="9">
    <w:abstractNumId w:val="30"/>
  </w:num>
  <w:num w:numId="10">
    <w:abstractNumId w:val="25"/>
  </w:num>
  <w:num w:numId="11">
    <w:abstractNumId w:val="11"/>
  </w:num>
  <w:num w:numId="12">
    <w:abstractNumId w:val="19"/>
  </w:num>
  <w:num w:numId="13">
    <w:abstractNumId w:val="4"/>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21"/>
  </w:num>
  <w:num w:numId="16">
    <w:abstractNumId w:val="0"/>
  </w:num>
  <w:num w:numId="17">
    <w:abstractNumId w:val="5"/>
  </w:num>
  <w:num w:numId="18">
    <w:abstractNumId w:val="18"/>
  </w:num>
  <w:num w:numId="19">
    <w:abstractNumId w:val="2"/>
  </w:num>
  <w:num w:numId="20">
    <w:abstractNumId w:val="16"/>
  </w:num>
  <w:num w:numId="21">
    <w:abstractNumId w:val="15"/>
  </w:num>
  <w:num w:numId="22">
    <w:abstractNumId w:val="4"/>
    <w:lvlOverride w:ilvl="0">
      <w:startOverride w:val="1"/>
    </w:lvlOverride>
    <w:lvlOverride w:ilvl="1">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9"/>
  </w:num>
  <w:num w:numId="25">
    <w:abstractNumId w:val="7"/>
  </w:num>
  <w:num w:numId="26">
    <w:abstractNumId w:val="17"/>
  </w:num>
  <w:num w:numId="27">
    <w:abstractNumId w:val="22"/>
  </w:num>
  <w:num w:numId="28">
    <w:abstractNumId w:val="31"/>
  </w:num>
  <w:num w:numId="29">
    <w:abstractNumId w:val="1"/>
  </w:num>
  <w:num w:numId="30">
    <w:abstractNumId w:val="24"/>
  </w:num>
  <w:num w:numId="31">
    <w:abstractNumId w:val="32"/>
  </w:num>
  <w:num w:numId="32">
    <w:abstractNumId w:val="23"/>
  </w:num>
  <w:num w:numId="33">
    <w:abstractNumId w:val="10"/>
  </w:num>
  <w:num w:numId="34">
    <w:abstractNumId w:val="26"/>
  </w:num>
  <w:num w:numId="35">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93A"/>
    <w:rsid w:val="00000A89"/>
    <w:rsid w:val="000011D5"/>
    <w:rsid w:val="000012FD"/>
    <w:rsid w:val="0000140C"/>
    <w:rsid w:val="00001AF0"/>
    <w:rsid w:val="00001C07"/>
    <w:rsid w:val="00002CBD"/>
    <w:rsid w:val="0000306A"/>
    <w:rsid w:val="0000329B"/>
    <w:rsid w:val="000033E2"/>
    <w:rsid w:val="00004017"/>
    <w:rsid w:val="000046FC"/>
    <w:rsid w:val="000049E6"/>
    <w:rsid w:val="00004DDB"/>
    <w:rsid w:val="00004FA1"/>
    <w:rsid w:val="000052A1"/>
    <w:rsid w:val="000059BB"/>
    <w:rsid w:val="000059D0"/>
    <w:rsid w:val="00005B55"/>
    <w:rsid w:val="0000607C"/>
    <w:rsid w:val="000060B2"/>
    <w:rsid w:val="000063C5"/>
    <w:rsid w:val="00006A2F"/>
    <w:rsid w:val="00006F04"/>
    <w:rsid w:val="00006F86"/>
    <w:rsid w:val="00007109"/>
    <w:rsid w:val="0000780D"/>
    <w:rsid w:val="00010080"/>
    <w:rsid w:val="00010496"/>
    <w:rsid w:val="0001075A"/>
    <w:rsid w:val="00010C3D"/>
    <w:rsid w:val="00010D71"/>
    <w:rsid w:val="000116BD"/>
    <w:rsid w:val="000118C0"/>
    <w:rsid w:val="00011D98"/>
    <w:rsid w:val="00012217"/>
    <w:rsid w:val="000122DC"/>
    <w:rsid w:val="0001256D"/>
    <w:rsid w:val="00012C7B"/>
    <w:rsid w:val="00012CB4"/>
    <w:rsid w:val="00012D84"/>
    <w:rsid w:val="00012FF6"/>
    <w:rsid w:val="000131B5"/>
    <w:rsid w:val="00013490"/>
    <w:rsid w:val="00013618"/>
    <w:rsid w:val="00013738"/>
    <w:rsid w:val="00013B31"/>
    <w:rsid w:val="00013D7C"/>
    <w:rsid w:val="00013EFD"/>
    <w:rsid w:val="0001451B"/>
    <w:rsid w:val="00014914"/>
    <w:rsid w:val="00014963"/>
    <w:rsid w:val="000149E4"/>
    <w:rsid w:val="00014A5A"/>
    <w:rsid w:val="00014B47"/>
    <w:rsid w:val="00014C47"/>
    <w:rsid w:val="000151A4"/>
    <w:rsid w:val="0001521C"/>
    <w:rsid w:val="00015280"/>
    <w:rsid w:val="00015798"/>
    <w:rsid w:val="00016243"/>
    <w:rsid w:val="00016A87"/>
    <w:rsid w:val="00016BAE"/>
    <w:rsid w:val="00016F44"/>
    <w:rsid w:val="0001724C"/>
    <w:rsid w:val="00017B85"/>
    <w:rsid w:val="00017D09"/>
    <w:rsid w:val="00017E2D"/>
    <w:rsid w:val="000201D7"/>
    <w:rsid w:val="000206AA"/>
    <w:rsid w:val="00020776"/>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3259"/>
    <w:rsid w:val="00023BEE"/>
    <w:rsid w:val="00023C17"/>
    <w:rsid w:val="00023F5A"/>
    <w:rsid w:val="00024157"/>
    <w:rsid w:val="0002475A"/>
    <w:rsid w:val="00024F40"/>
    <w:rsid w:val="0002549F"/>
    <w:rsid w:val="0002598E"/>
    <w:rsid w:val="00026757"/>
    <w:rsid w:val="00026904"/>
    <w:rsid w:val="00026A59"/>
    <w:rsid w:val="00026F5D"/>
    <w:rsid w:val="0002723D"/>
    <w:rsid w:val="0002768E"/>
    <w:rsid w:val="00027C53"/>
    <w:rsid w:val="00027ED0"/>
    <w:rsid w:val="000301D3"/>
    <w:rsid w:val="000303B6"/>
    <w:rsid w:val="000303CA"/>
    <w:rsid w:val="00030758"/>
    <w:rsid w:val="000308A1"/>
    <w:rsid w:val="00030E62"/>
    <w:rsid w:val="00030EFB"/>
    <w:rsid w:val="00031128"/>
    <w:rsid w:val="00031165"/>
    <w:rsid w:val="000313B4"/>
    <w:rsid w:val="0003152B"/>
    <w:rsid w:val="00031895"/>
    <w:rsid w:val="000319DF"/>
    <w:rsid w:val="00031CC0"/>
    <w:rsid w:val="00031E3C"/>
    <w:rsid w:val="00032561"/>
    <w:rsid w:val="000326E2"/>
    <w:rsid w:val="00032C27"/>
    <w:rsid w:val="00033D6C"/>
    <w:rsid w:val="00033E61"/>
    <w:rsid w:val="00033F47"/>
    <w:rsid w:val="00034954"/>
    <w:rsid w:val="000349DE"/>
    <w:rsid w:val="00034F28"/>
    <w:rsid w:val="0003501F"/>
    <w:rsid w:val="0003564D"/>
    <w:rsid w:val="00036089"/>
    <w:rsid w:val="000368DA"/>
    <w:rsid w:val="00037E0E"/>
    <w:rsid w:val="00040278"/>
    <w:rsid w:val="000402AB"/>
    <w:rsid w:val="000402B1"/>
    <w:rsid w:val="00040547"/>
    <w:rsid w:val="00040F35"/>
    <w:rsid w:val="00041321"/>
    <w:rsid w:val="00041381"/>
    <w:rsid w:val="00041AF5"/>
    <w:rsid w:val="00042536"/>
    <w:rsid w:val="0004270D"/>
    <w:rsid w:val="00042ECD"/>
    <w:rsid w:val="00042F99"/>
    <w:rsid w:val="00043DE3"/>
    <w:rsid w:val="00044051"/>
    <w:rsid w:val="00044123"/>
    <w:rsid w:val="0004487E"/>
    <w:rsid w:val="00044985"/>
    <w:rsid w:val="00045068"/>
    <w:rsid w:val="000451B5"/>
    <w:rsid w:val="000456A2"/>
    <w:rsid w:val="000456C9"/>
    <w:rsid w:val="00045776"/>
    <w:rsid w:val="00045975"/>
    <w:rsid w:val="00045E91"/>
    <w:rsid w:val="00045EA1"/>
    <w:rsid w:val="00045EEA"/>
    <w:rsid w:val="00045FD7"/>
    <w:rsid w:val="0004622E"/>
    <w:rsid w:val="000462D3"/>
    <w:rsid w:val="000466D9"/>
    <w:rsid w:val="000469A1"/>
    <w:rsid w:val="00046BAD"/>
    <w:rsid w:val="00047059"/>
    <w:rsid w:val="000471AA"/>
    <w:rsid w:val="000471D7"/>
    <w:rsid w:val="0004729B"/>
    <w:rsid w:val="000473C2"/>
    <w:rsid w:val="0004746A"/>
    <w:rsid w:val="0004785C"/>
    <w:rsid w:val="00047A83"/>
    <w:rsid w:val="00047B4C"/>
    <w:rsid w:val="00047CC8"/>
    <w:rsid w:val="00047E5E"/>
    <w:rsid w:val="000503DF"/>
    <w:rsid w:val="000505B8"/>
    <w:rsid w:val="00050DA6"/>
    <w:rsid w:val="00050DBE"/>
    <w:rsid w:val="000513F7"/>
    <w:rsid w:val="00052286"/>
    <w:rsid w:val="00053083"/>
    <w:rsid w:val="0005317F"/>
    <w:rsid w:val="000533D4"/>
    <w:rsid w:val="0005366B"/>
    <w:rsid w:val="00053EC4"/>
    <w:rsid w:val="0005425A"/>
    <w:rsid w:val="00054937"/>
    <w:rsid w:val="00054FCC"/>
    <w:rsid w:val="00055AC5"/>
    <w:rsid w:val="00055AD9"/>
    <w:rsid w:val="000565BD"/>
    <w:rsid w:val="00056CBD"/>
    <w:rsid w:val="00057658"/>
    <w:rsid w:val="00057835"/>
    <w:rsid w:val="00057C99"/>
    <w:rsid w:val="00057E85"/>
    <w:rsid w:val="00060B8F"/>
    <w:rsid w:val="00060C50"/>
    <w:rsid w:val="000615A2"/>
    <w:rsid w:val="000618D3"/>
    <w:rsid w:val="00062143"/>
    <w:rsid w:val="00062717"/>
    <w:rsid w:val="00062FA8"/>
    <w:rsid w:val="00063322"/>
    <w:rsid w:val="000633D5"/>
    <w:rsid w:val="00063696"/>
    <w:rsid w:val="00063731"/>
    <w:rsid w:val="00063B92"/>
    <w:rsid w:val="00063E37"/>
    <w:rsid w:val="00064060"/>
    <w:rsid w:val="0006423A"/>
    <w:rsid w:val="000642EB"/>
    <w:rsid w:val="000644F1"/>
    <w:rsid w:val="0006559C"/>
    <w:rsid w:val="00065866"/>
    <w:rsid w:val="000658D0"/>
    <w:rsid w:val="0006598B"/>
    <w:rsid w:val="000659B3"/>
    <w:rsid w:val="00065D07"/>
    <w:rsid w:val="00066134"/>
    <w:rsid w:val="000662F8"/>
    <w:rsid w:val="00066398"/>
    <w:rsid w:val="00066669"/>
    <w:rsid w:val="000667C2"/>
    <w:rsid w:val="00066E67"/>
    <w:rsid w:val="00066EE6"/>
    <w:rsid w:val="0006712A"/>
    <w:rsid w:val="0006739A"/>
    <w:rsid w:val="00067985"/>
    <w:rsid w:val="00067DAE"/>
    <w:rsid w:val="0007069D"/>
    <w:rsid w:val="000707F9"/>
    <w:rsid w:val="00070E01"/>
    <w:rsid w:val="00071125"/>
    <w:rsid w:val="0007116D"/>
    <w:rsid w:val="000712A7"/>
    <w:rsid w:val="000713A4"/>
    <w:rsid w:val="000714C2"/>
    <w:rsid w:val="000716D2"/>
    <w:rsid w:val="00071DB0"/>
    <w:rsid w:val="000723F1"/>
    <w:rsid w:val="00072608"/>
    <w:rsid w:val="00072FAF"/>
    <w:rsid w:val="00073B01"/>
    <w:rsid w:val="00073D2A"/>
    <w:rsid w:val="000741D8"/>
    <w:rsid w:val="00074F20"/>
    <w:rsid w:val="00075A11"/>
    <w:rsid w:val="000761DE"/>
    <w:rsid w:val="000765A3"/>
    <w:rsid w:val="000775B6"/>
    <w:rsid w:val="00077691"/>
    <w:rsid w:val="000778EA"/>
    <w:rsid w:val="00077F33"/>
    <w:rsid w:val="0008021E"/>
    <w:rsid w:val="000803D0"/>
    <w:rsid w:val="00080C3A"/>
    <w:rsid w:val="0008131F"/>
    <w:rsid w:val="000814D1"/>
    <w:rsid w:val="00081D13"/>
    <w:rsid w:val="00082230"/>
    <w:rsid w:val="00082257"/>
    <w:rsid w:val="0008285B"/>
    <w:rsid w:val="00083238"/>
    <w:rsid w:val="000832F7"/>
    <w:rsid w:val="000833B9"/>
    <w:rsid w:val="00083496"/>
    <w:rsid w:val="000834ED"/>
    <w:rsid w:val="00083844"/>
    <w:rsid w:val="00083B7B"/>
    <w:rsid w:val="000841EC"/>
    <w:rsid w:val="000846F3"/>
    <w:rsid w:val="0008487D"/>
    <w:rsid w:val="00084DD6"/>
    <w:rsid w:val="00085335"/>
    <w:rsid w:val="000855C5"/>
    <w:rsid w:val="00085AC1"/>
    <w:rsid w:val="00085B28"/>
    <w:rsid w:val="00085C18"/>
    <w:rsid w:val="00086061"/>
    <w:rsid w:val="000860C0"/>
    <w:rsid w:val="0008674C"/>
    <w:rsid w:val="00086BE9"/>
    <w:rsid w:val="0008718D"/>
    <w:rsid w:val="0008727B"/>
    <w:rsid w:val="0008742B"/>
    <w:rsid w:val="0008763C"/>
    <w:rsid w:val="00087751"/>
    <w:rsid w:val="000879E0"/>
    <w:rsid w:val="00087A0E"/>
    <w:rsid w:val="00087D25"/>
    <w:rsid w:val="00087D61"/>
    <w:rsid w:val="00087DDC"/>
    <w:rsid w:val="00090263"/>
    <w:rsid w:val="0009044A"/>
    <w:rsid w:val="0009046F"/>
    <w:rsid w:val="00090580"/>
    <w:rsid w:val="00091044"/>
    <w:rsid w:val="000920C6"/>
    <w:rsid w:val="00092249"/>
    <w:rsid w:val="0009232A"/>
    <w:rsid w:val="000923CF"/>
    <w:rsid w:val="0009255C"/>
    <w:rsid w:val="00092757"/>
    <w:rsid w:val="00092937"/>
    <w:rsid w:val="00092A8B"/>
    <w:rsid w:val="00093029"/>
    <w:rsid w:val="0009322C"/>
    <w:rsid w:val="00094266"/>
    <w:rsid w:val="00094662"/>
    <w:rsid w:val="000947DE"/>
    <w:rsid w:val="00094940"/>
    <w:rsid w:val="00094AE2"/>
    <w:rsid w:val="00094E15"/>
    <w:rsid w:val="00094FC6"/>
    <w:rsid w:val="00095255"/>
    <w:rsid w:val="0009544E"/>
    <w:rsid w:val="00095CA3"/>
    <w:rsid w:val="0009612A"/>
    <w:rsid w:val="000961C1"/>
    <w:rsid w:val="000967AD"/>
    <w:rsid w:val="000969A3"/>
    <w:rsid w:val="000969DF"/>
    <w:rsid w:val="00096AAE"/>
    <w:rsid w:val="00096CB5"/>
    <w:rsid w:val="000973F5"/>
    <w:rsid w:val="00097608"/>
    <w:rsid w:val="0009783A"/>
    <w:rsid w:val="00097A77"/>
    <w:rsid w:val="00097C02"/>
    <w:rsid w:val="00097F90"/>
    <w:rsid w:val="000A016B"/>
    <w:rsid w:val="000A1E7B"/>
    <w:rsid w:val="000A1F16"/>
    <w:rsid w:val="000A2529"/>
    <w:rsid w:val="000A2EC5"/>
    <w:rsid w:val="000A2F6D"/>
    <w:rsid w:val="000A314A"/>
    <w:rsid w:val="000A353E"/>
    <w:rsid w:val="000A35FF"/>
    <w:rsid w:val="000A3954"/>
    <w:rsid w:val="000A44DE"/>
    <w:rsid w:val="000A455B"/>
    <w:rsid w:val="000A471D"/>
    <w:rsid w:val="000A4D1E"/>
    <w:rsid w:val="000A5151"/>
    <w:rsid w:val="000A52F9"/>
    <w:rsid w:val="000A5594"/>
    <w:rsid w:val="000A55F2"/>
    <w:rsid w:val="000A59A4"/>
    <w:rsid w:val="000A5B15"/>
    <w:rsid w:val="000A5C83"/>
    <w:rsid w:val="000A6473"/>
    <w:rsid w:val="000A6871"/>
    <w:rsid w:val="000A6D9F"/>
    <w:rsid w:val="000A72E8"/>
    <w:rsid w:val="000A7819"/>
    <w:rsid w:val="000A7B11"/>
    <w:rsid w:val="000A7C07"/>
    <w:rsid w:val="000A7D43"/>
    <w:rsid w:val="000B016D"/>
    <w:rsid w:val="000B0415"/>
    <w:rsid w:val="000B0854"/>
    <w:rsid w:val="000B0987"/>
    <w:rsid w:val="000B0B6F"/>
    <w:rsid w:val="000B0BA7"/>
    <w:rsid w:val="000B0BC8"/>
    <w:rsid w:val="000B1790"/>
    <w:rsid w:val="000B18E7"/>
    <w:rsid w:val="000B1F1E"/>
    <w:rsid w:val="000B1FD6"/>
    <w:rsid w:val="000B212D"/>
    <w:rsid w:val="000B247E"/>
    <w:rsid w:val="000B2A28"/>
    <w:rsid w:val="000B3276"/>
    <w:rsid w:val="000B36BA"/>
    <w:rsid w:val="000B3B5B"/>
    <w:rsid w:val="000B3F62"/>
    <w:rsid w:val="000B40F8"/>
    <w:rsid w:val="000B4319"/>
    <w:rsid w:val="000B49CF"/>
    <w:rsid w:val="000B4A69"/>
    <w:rsid w:val="000B5225"/>
    <w:rsid w:val="000B5449"/>
    <w:rsid w:val="000B563D"/>
    <w:rsid w:val="000B5A70"/>
    <w:rsid w:val="000B5EEC"/>
    <w:rsid w:val="000B6266"/>
    <w:rsid w:val="000B6621"/>
    <w:rsid w:val="000B7187"/>
    <w:rsid w:val="000B73D6"/>
    <w:rsid w:val="000B770A"/>
    <w:rsid w:val="000B7BFF"/>
    <w:rsid w:val="000B7D41"/>
    <w:rsid w:val="000C0012"/>
    <w:rsid w:val="000C00A2"/>
    <w:rsid w:val="000C0293"/>
    <w:rsid w:val="000C04D5"/>
    <w:rsid w:val="000C1717"/>
    <w:rsid w:val="000C1BED"/>
    <w:rsid w:val="000C1CC2"/>
    <w:rsid w:val="000C1EE4"/>
    <w:rsid w:val="000C28E8"/>
    <w:rsid w:val="000C2AF5"/>
    <w:rsid w:val="000C2AFA"/>
    <w:rsid w:val="000C2D02"/>
    <w:rsid w:val="000C2EF7"/>
    <w:rsid w:val="000C2F74"/>
    <w:rsid w:val="000C31F1"/>
    <w:rsid w:val="000C322C"/>
    <w:rsid w:val="000C3314"/>
    <w:rsid w:val="000C3874"/>
    <w:rsid w:val="000C3C23"/>
    <w:rsid w:val="000C3D1C"/>
    <w:rsid w:val="000C3D80"/>
    <w:rsid w:val="000C40FE"/>
    <w:rsid w:val="000C4338"/>
    <w:rsid w:val="000C440D"/>
    <w:rsid w:val="000C4D56"/>
    <w:rsid w:val="000C50B5"/>
    <w:rsid w:val="000C5CCA"/>
    <w:rsid w:val="000C5FCB"/>
    <w:rsid w:val="000C62BB"/>
    <w:rsid w:val="000C667E"/>
    <w:rsid w:val="000C67EF"/>
    <w:rsid w:val="000C6B58"/>
    <w:rsid w:val="000C6F13"/>
    <w:rsid w:val="000C7058"/>
    <w:rsid w:val="000C74D2"/>
    <w:rsid w:val="000C75D1"/>
    <w:rsid w:val="000C7687"/>
    <w:rsid w:val="000C7887"/>
    <w:rsid w:val="000C7C7C"/>
    <w:rsid w:val="000C7D95"/>
    <w:rsid w:val="000D02AA"/>
    <w:rsid w:val="000D0479"/>
    <w:rsid w:val="000D0B34"/>
    <w:rsid w:val="000D1210"/>
    <w:rsid w:val="000D16C8"/>
    <w:rsid w:val="000D173B"/>
    <w:rsid w:val="000D1FEC"/>
    <w:rsid w:val="000D201C"/>
    <w:rsid w:val="000D22DB"/>
    <w:rsid w:val="000D2359"/>
    <w:rsid w:val="000D2A5B"/>
    <w:rsid w:val="000D3240"/>
    <w:rsid w:val="000D39AA"/>
    <w:rsid w:val="000D425E"/>
    <w:rsid w:val="000D4391"/>
    <w:rsid w:val="000D451B"/>
    <w:rsid w:val="000D45BB"/>
    <w:rsid w:val="000D4686"/>
    <w:rsid w:val="000D46F9"/>
    <w:rsid w:val="000D4A00"/>
    <w:rsid w:val="000D4A2A"/>
    <w:rsid w:val="000D4C48"/>
    <w:rsid w:val="000D4E33"/>
    <w:rsid w:val="000D4E69"/>
    <w:rsid w:val="000D5475"/>
    <w:rsid w:val="000D58BA"/>
    <w:rsid w:val="000D59BD"/>
    <w:rsid w:val="000D60F8"/>
    <w:rsid w:val="000D6118"/>
    <w:rsid w:val="000D632A"/>
    <w:rsid w:val="000D651E"/>
    <w:rsid w:val="000D6546"/>
    <w:rsid w:val="000D662B"/>
    <w:rsid w:val="000D74B7"/>
    <w:rsid w:val="000D765D"/>
    <w:rsid w:val="000D7E31"/>
    <w:rsid w:val="000E0059"/>
    <w:rsid w:val="000E04A1"/>
    <w:rsid w:val="000E06FA"/>
    <w:rsid w:val="000E07D9"/>
    <w:rsid w:val="000E0B57"/>
    <w:rsid w:val="000E1093"/>
    <w:rsid w:val="000E1177"/>
    <w:rsid w:val="000E1221"/>
    <w:rsid w:val="000E169E"/>
    <w:rsid w:val="000E1B40"/>
    <w:rsid w:val="000E2575"/>
    <w:rsid w:val="000E2BC4"/>
    <w:rsid w:val="000E2F9B"/>
    <w:rsid w:val="000E31D4"/>
    <w:rsid w:val="000E3202"/>
    <w:rsid w:val="000E3DDF"/>
    <w:rsid w:val="000E3E80"/>
    <w:rsid w:val="000E41EC"/>
    <w:rsid w:val="000E4890"/>
    <w:rsid w:val="000E499E"/>
    <w:rsid w:val="000E4AFA"/>
    <w:rsid w:val="000E4BD4"/>
    <w:rsid w:val="000E5033"/>
    <w:rsid w:val="000E55CD"/>
    <w:rsid w:val="000E5B73"/>
    <w:rsid w:val="000E6415"/>
    <w:rsid w:val="000E6723"/>
    <w:rsid w:val="000E692C"/>
    <w:rsid w:val="000E6E4D"/>
    <w:rsid w:val="000E6EC7"/>
    <w:rsid w:val="000E72B8"/>
    <w:rsid w:val="000E7494"/>
    <w:rsid w:val="000E79C6"/>
    <w:rsid w:val="000E7F6B"/>
    <w:rsid w:val="000E7FDB"/>
    <w:rsid w:val="000F031A"/>
    <w:rsid w:val="000F0576"/>
    <w:rsid w:val="000F0692"/>
    <w:rsid w:val="000F0F33"/>
    <w:rsid w:val="000F1125"/>
    <w:rsid w:val="000F1404"/>
    <w:rsid w:val="000F1A64"/>
    <w:rsid w:val="000F1DA4"/>
    <w:rsid w:val="000F1DAE"/>
    <w:rsid w:val="000F2629"/>
    <w:rsid w:val="000F271E"/>
    <w:rsid w:val="000F283B"/>
    <w:rsid w:val="000F2DA3"/>
    <w:rsid w:val="000F2E84"/>
    <w:rsid w:val="000F328C"/>
    <w:rsid w:val="000F32CE"/>
    <w:rsid w:val="000F3A74"/>
    <w:rsid w:val="000F3EE8"/>
    <w:rsid w:val="000F40F0"/>
    <w:rsid w:val="000F42D3"/>
    <w:rsid w:val="000F44FB"/>
    <w:rsid w:val="000F4599"/>
    <w:rsid w:val="000F46AA"/>
    <w:rsid w:val="000F4BE0"/>
    <w:rsid w:val="000F5025"/>
    <w:rsid w:val="000F5392"/>
    <w:rsid w:val="000F53D8"/>
    <w:rsid w:val="000F5422"/>
    <w:rsid w:val="000F5488"/>
    <w:rsid w:val="000F5530"/>
    <w:rsid w:val="000F5CB3"/>
    <w:rsid w:val="000F641C"/>
    <w:rsid w:val="000F68EE"/>
    <w:rsid w:val="000F68F1"/>
    <w:rsid w:val="000F690C"/>
    <w:rsid w:val="000F698E"/>
    <w:rsid w:val="000F6A99"/>
    <w:rsid w:val="000F6AA3"/>
    <w:rsid w:val="000F6CE8"/>
    <w:rsid w:val="000F6E37"/>
    <w:rsid w:val="000F70E0"/>
    <w:rsid w:val="000F7382"/>
    <w:rsid w:val="000F7423"/>
    <w:rsid w:val="000F7560"/>
    <w:rsid w:val="000F7649"/>
    <w:rsid w:val="000F7D2E"/>
    <w:rsid w:val="000F7F0C"/>
    <w:rsid w:val="00100615"/>
    <w:rsid w:val="0010092D"/>
    <w:rsid w:val="00100C4F"/>
    <w:rsid w:val="00100CD9"/>
    <w:rsid w:val="00100ED8"/>
    <w:rsid w:val="001012BF"/>
    <w:rsid w:val="00101760"/>
    <w:rsid w:val="0010179A"/>
    <w:rsid w:val="00101A0B"/>
    <w:rsid w:val="00101FE5"/>
    <w:rsid w:val="00102194"/>
    <w:rsid w:val="00102932"/>
    <w:rsid w:val="00102C85"/>
    <w:rsid w:val="00102D94"/>
    <w:rsid w:val="00102EAB"/>
    <w:rsid w:val="0010313A"/>
    <w:rsid w:val="001031DC"/>
    <w:rsid w:val="0010331C"/>
    <w:rsid w:val="001033CA"/>
    <w:rsid w:val="001035A4"/>
    <w:rsid w:val="00103694"/>
    <w:rsid w:val="00103799"/>
    <w:rsid w:val="0010395C"/>
    <w:rsid w:val="00103ECD"/>
    <w:rsid w:val="00104A73"/>
    <w:rsid w:val="001050A6"/>
    <w:rsid w:val="001051FC"/>
    <w:rsid w:val="0010552D"/>
    <w:rsid w:val="00105885"/>
    <w:rsid w:val="001058AC"/>
    <w:rsid w:val="00105D85"/>
    <w:rsid w:val="00105FAF"/>
    <w:rsid w:val="00106066"/>
    <w:rsid w:val="001061E4"/>
    <w:rsid w:val="0010684E"/>
    <w:rsid w:val="00106A98"/>
    <w:rsid w:val="00106B0D"/>
    <w:rsid w:val="001076AC"/>
    <w:rsid w:val="001079CD"/>
    <w:rsid w:val="00107BBA"/>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45"/>
    <w:rsid w:val="00112D66"/>
    <w:rsid w:val="00112DDC"/>
    <w:rsid w:val="001136C4"/>
    <w:rsid w:val="00113AEB"/>
    <w:rsid w:val="00113CFC"/>
    <w:rsid w:val="00113DEC"/>
    <w:rsid w:val="00113E29"/>
    <w:rsid w:val="00113EB2"/>
    <w:rsid w:val="00114764"/>
    <w:rsid w:val="001157D6"/>
    <w:rsid w:val="00115CC0"/>
    <w:rsid w:val="00116080"/>
    <w:rsid w:val="00116EB0"/>
    <w:rsid w:val="00117719"/>
    <w:rsid w:val="00117964"/>
    <w:rsid w:val="0011798D"/>
    <w:rsid w:val="00120141"/>
    <w:rsid w:val="00120261"/>
    <w:rsid w:val="0012065B"/>
    <w:rsid w:val="00120936"/>
    <w:rsid w:val="001209B5"/>
    <w:rsid w:val="00120AD9"/>
    <w:rsid w:val="00120BB4"/>
    <w:rsid w:val="00120BBB"/>
    <w:rsid w:val="0012120A"/>
    <w:rsid w:val="00121F28"/>
    <w:rsid w:val="00122382"/>
    <w:rsid w:val="001226D6"/>
    <w:rsid w:val="00122950"/>
    <w:rsid w:val="00122A38"/>
    <w:rsid w:val="00122B8C"/>
    <w:rsid w:val="00123389"/>
    <w:rsid w:val="001246DE"/>
    <w:rsid w:val="00124800"/>
    <w:rsid w:val="00124CBE"/>
    <w:rsid w:val="0012506E"/>
    <w:rsid w:val="001251A2"/>
    <w:rsid w:val="00125423"/>
    <w:rsid w:val="00125824"/>
    <w:rsid w:val="00125993"/>
    <w:rsid w:val="00125DD5"/>
    <w:rsid w:val="00125FC0"/>
    <w:rsid w:val="0012601B"/>
    <w:rsid w:val="0012618D"/>
    <w:rsid w:val="00126195"/>
    <w:rsid w:val="001268B6"/>
    <w:rsid w:val="00126A3F"/>
    <w:rsid w:val="001272FF"/>
    <w:rsid w:val="00127CB0"/>
    <w:rsid w:val="001300F3"/>
    <w:rsid w:val="00130E29"/>
    <w:rsid w:val="00130ED6"/>
    <w:rsid w:val="00130F38"/>
    <w:rsid w:val="0013109C"/>
    <w:rsid w:val="00131F11"/>
    <w:rsid w:val="00132568"/>
    <w:rsid w:val="00132A21"/>
    <w:rsid w:val="00132B1C"/>
    <w:rsid w:val="00132D97"/>
    <w:rsid w:val="00133C38"/>
    <w:rsid w:val="00133EB9"/>
    <w:rsid w:val="0013459C"/>
    <w:rsid w:val="00134702"/>
    <w:rsid w:val="001347B1"/>
    <w:rsid w:val="0013511D"/>
    <w:rsid w:val="0013512A"/>
    <w:rsid w:val="00135141"/>
    <w:rsid w:val="00135898"/>
    <w:rsid w:val="001359AA"/>
    <w:rsid w:val="00135C65"/>
    <w:rsid w:val="00135C70"/>
    <w:rsid w:val="00136205"/>
    <w:rsid w:val="001365F9"/>
    <w:rsid w:val="00136650"/>
    <w:rsid w:val="00136A99"/>
    <w:rsid w:val="00136B9F"/>
    <w:rsid w:val="00136C21"/>
    <w:rsid w:val="00136D3E"/>
    <w:rsid w:val="00136E69"/>
    <w:rsid w:val="00136ECA"/>
    <w:rsid w:val="00136FEE"/>
    <w:rsid w:val="0013713A"/>
    <w:rsid w:val="0013799B"/>
    <w:rsid w:val="00137B9F"/>
    <w:rsid w:val="0014048A"/>
    <w:rsid w:val="00140B9A"/>
    <w:rsid w:val="00140CB7"/>
    <w:rsid w:val="00140F21"/>
    <w:rsid w:val="00141895"/>
    <w:rsid w:val="00141EF8"/>
    <w:rsid w:val="001420CF"/>
    <w:rsid w:val="0014224A"/>
    <w:rsid w:val="00142896"/>
    <w:rsid w:val="00142A41"/>
    <w:rsid w:val="00143488"/>
    <w:rsid w:val="00143759"/>
    <w:rsid w:val="00143BED"/>
    <w:rsid w:val="00143C8B"/>
    <w:rsid w:val="00143F56"/>
    <w:rsid w:val="0014464C"/>
    <w:rsid w:val="00144653"/>
    <w:rsid w:val="001446B1"/>
    <w:rsid w:val="001448B7"/>
    <w:rsid w:val="00144E96"/>
    <w:rsid w:val="0014523C"/>
    <w:rsid w:val="0014556D"/>
    <w:rsid w:val="00145BA3"/>
    <w:rsid w:val="00145D48"/>
    <w:rsid w:val="00146015"/>
    <w:rsid w:val="001460BE"/>
    <w:rsid w:val="001462C7"/>
    <w:rsid w:val="00146B9A"/>
    <w:rsid w:val="00147631"/>
    <w:rsid w:val="00147F75"/>
    <w:rsid w:val="00150858"/>
    <w:rsid w:val="001508B7"/>
    <w:rsid w:val="00151161"/>
    <w:rsid w:val="0015196F"/>
    <w:rsid w:val="001519AE"/>
    <w:rsid w:val="001523E9"/>
    <w:rsid w:val="00152404"/>
    <w:rsid w:val="00152BC7"/>
    <w:rsid w:val="00152E8F"/>
    <w:rsid w:val="0015372A"/>
    <w:rsid w:val="00153A92"/>
    <w:rsid w:val="00154030"/>
    <w:rsid w:val="0015424E"/>
    <w:rsid w:val="001542B6"/>
    <w:rsid w:val="001545D8"/>
    <w:rsid w:val="0015474F"/>
    <w:rsid w:val="0015491B"/>
    <w:rsid w:val="00154A34"/>
    <w:rsid w:val="00154B2B"/>
    <w:rsid w:val="00154F2B"/>
    <w:rsid w:val="00154F4D"/>
    <w:rsid w:val="0015524F"/>
    <w:rsid w:val="001552A5"/>
    <w:rsid w:val="00155917"/>
    <w:rsid w:val="00155A97"/>
    <w:rsid w:val="00155C48"/>
    <w:rsid w:val="0015602F"/>
    <w:rsid w:val="001561D8"/>
    <w:rsid w:val="0015675F"/>
    <w:rsid w:val="001567AE"/>
    <w:rsid w:val="00156A47"/>
    <w:rsid w:val="00156CF5"/>
    <w:rsid w:val="00156DB8"/>
    <w:rsid w:val="00156FA1"/>
    <w:rsid w:val="00156FDD"/>
    <w:rsid w:val="0015714C"/>
    <w:rsid w:val="00157A1E"/>
    <w:rsid w:val="00157C5B"/>
    <w:rsid w:val="00157C9C"/>
    <w:rsid w:val="00157F27"/>
    <w:rsid w:val="00160606"/>
    <w:rsid w:val="0016089E"/>
    <w:rsid w:val="00160B74"/>
    <w:rsid w:val="001612E5"/>
    <w:rsid w:val="001614D7"/>
    <w:rsid w:val="00161722"/>
    <w:rsid w:val="00161775"/>
    <w:rsid w:val="00161CE6"/>
    <w:rsid w:val="00161DC9"/>
    <w:rsid w:val="001625A7"/>
    <w:rsid w:val="00162C66"/>
    <w:rsid w:val="001632F8"/>
    <w:rsid w:val="001637D4"/>
    <w:rsid w:val="00163D7E"/>
    <w:rsid w:val="00163E02"/>
    <w:rsid w:val="00164401"/>
    <w:rsid w:val="001645B2"/>
    <w:rsid w:val="001648C7"/>
    <w:rsid w:val="00164D63"/>
    <w:rsid w:val="00164FD5"/>
    <w:rsid w:val="001656BD"/>
    <w:rsid w:val="001657A1"/>
    <w:rsid w:val="00165BAB"/>
    <w:rsid w:val="00165CF7"/>
    <w:rsid w:val="00165CFC"/>
    <w:rsid w:val="001664CF"/>
    <w:rsid w:val="001668D7"/>
    <w:rsid w:val="0016727F"/>
    <w:rsid w:val="0016731B"/>
    <w:rsid w:val="001674B6"/>
    <w:rsid w:val="001674E3"/>
    <w:rsid w:val="0016752D"/>
    <w:rsid w:val="0016772E"/>
    <w:rsid w:val="00167BA0"/>
    <w:rsid w:val="0017043A"/>
    <w:rsid w:val="001705AC"/>
    <w:rsid w:val="00170822"/>
    <w:rsid w:val="00170A94"/>
    <w:rsid w:val="00170F5C"/>
    <w:rsid w:val="001713BB"/>
    <w:rsid w:val="00171A14"/>
    <w:rsid w:val="00171AB9"/>
    <w:rsid w:val="00171D17"/>
    <w:rsid w:val="00171DCD"/>
    <w:rsid w:val="00171FFE"/>
    <w:rsid w:val="00172759"/>
    <w:rsid w:val="00172AEE"/>
    <w:rsid w:val="00172B2E"/>
    <w:rsid w:val="00172DC6"/>
    <w:rsid w:val="0017301C"/>
    <w:rsid w:val="00173347"/>
    <w:rsid w:val="0017351E"/>
    <w:rsid w:val="00173B5D"/>
    <w:rsid w:val="001740CD"/>
    <w:rsid w:val="00174C11"/>
    <w:rsid w:val="00175090"/>
    <w:rsid w:val="0017556A"/>
    <w:rsid w:val="00175824"/>
    <w:rsid w:val="00175F29"/>
    <w:rsid w:val="00176442"/>
    <w:rsid w:val="00176AED"/>
    <w:rsid w:val="001776FB"/>
    <w:rsid w:val="00177908"/>
    <w:rsid w:val="00177C30"/>
    <w:rsid w:val="001804BE"/>
    <w:rsid w:val="00180945"/>
    <w:rsid w:val="00180F69"/>
    <w:rsid w:val="00181048"/>
    <w:rsid w:val="001815BA"/>
    <w:rsid w:val="001815F1"/>
    <w:rsid w:val="00181A3F"/>
    <w:rsid w:val="00181AD5"/>
    <w:rsid w:val="0018201A"/>
    <w:rsid w:val="001822D6"/>
    <w:rsid w:val="0018235E"/>
    <w:rsid w:val="001824D1"/>
    <w:rsid w:val="00182BBA"/>
    <w:rsid w:val="00182D6C"/>
    <w:rsid w:val="0018314E"/>
    <w:rsid w:val="00183251"/>
    <w:rsid w:val="0018366E"/>
    <w:rsid w:val="001836B6"/>
    <w:rsid w:val="001841B0"/>
    <w:rsid w:val="001842A2"/>
    <w:rsid w:val="001844B4"/>
    <w:rsid w:val="001851A2"/>
    <w:rsid w:val="00185240"/>
    <w:rsid w:val="0018686E"/>
    <w:rsid w:val="0018689E"/>
    <w:rsid w:val="001868F2"/>
    <w:rsid w:val="00186918"/>
    <w:rsid w:val="00186B7C"/>
    <w:rsid w:val="00186FED"/>
    <w:rsid w:val="001871CD"/>
    <w:rsid w:val="001871FD"/>
    <w:rsid w:val="00187373"/>
    <w:rsid w:val="00187407"/>
    <w:rsid w:val="001874A3"/>
    <w:rsid w:val="001877B1"/>
    <w:rsid w:val="001878F6"/>
    <w:rsid w:val="00187B6A"/>
    <w:rsid w:val="00187E97"/>
    <w:rsid w:val="001901A4"/>
    <w:rsid w:val="001904F6"/>
    <w:rsid w:val="0019077B"/>
    <w:rsid w:val="00190784"/>
    <w:rsid w:val="001913A3"/>
    <w:rsid w:val="0019148C"/>
    <w:rsid w:val="00191755"/>
    <w:rsid w:val="00191896"/>
    <w:rsid w:val="00191A07"/>
    <w:rsid w:val="0019229B"/>
    <w:rsid w:val="00192805"/>
    <w:rsid w:val="00192CF8"/>
    <w:rsid w:val="00192E42"/>
    <w:rsid w:val="001933B6"/>
    <w:rsid w:val="00193508"/>
    <w:rsid w:val="00193752"/>
    <w:rsid w:val="00193A7C"/>
    <w:rsid w:val="00193CDB"/>
    <w:rsid w:val="00193D59"/>
    <w:rsid w:val="001943F1"/>
    <w:rsid w:val="00194510"/>
    <w:rsid w:val="001949D5"/>
    <w:rsid w:val="00194B8A"/>
    <w:rsid w:val="001956BC"/>
    <w:rsid w:val="0019572E"/>
    <w:rsid w:val="001958DC"/>
    <w:rsid w:val="00195DCD"/>
    <w:rsid w:val="00195EC4"/>
    <w:rsid w:val="00195F24"/>
    <w:rsid w:val="00195F48"/>
    <w:rsid w:val="00196CED"/>
    <w:rsid w:val="00196E8E"/>
    <w:rsid w:val="0019781D"/>
    <w:rsid w:val="00197907"/>
    <w:rsid w:val="00197DCB"/>
    <w:rsid w:val="00197F54"/>
    <w:rsid w:val="001A0154"/>
    <w:rsid w:val="001A06AC"/>
    <w:rsid w:val="001A070B"/>
    <w:rsid w:val="001A08FF"/>
    <w:rsid w:val="001A094C"/>
    <w:rsid w:val="001A09A2"/>
    <w:rsid w:val="001A127D"/>
    <w:rsid w:val="001A1378"/>
    <w:rsid w:val="001A183C"/>
    <w:rsid w:val="001A1A9E"/>
    <w:rsid w:val="001A2071"/>
    <w:rsid w:val="001A251E"/>
    <w:rsid w:val="001A2DDC"/>
    <w:rsid w:val="001A3397"/>
    <w:rsid w:val="001A419C"/>
    <w:rsid w:val="001A43BE"/>
    <w:rsid w:val="001A45AE"/>
    <w:rsid w:val="001A45F5"/>
    <w:rsid w:val="001A47CF"/>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677"/>
    <w:rsid w:val="001B19C8"/>
    <w:rsid w:val="001B1EDD"/>
    <w:rsid w:val="001B2B27"/>
    <w:rsid w:val="001B30D8"/>
    <w:rsid w:val="001B324C"/>
    <w:rsid w:val="001B32FB"/>
    <w:rsid w:val="001B3BC3"/>
    <w:rsid w:val="001B4001"/>
    <w:rsid w:val="001B459C"/>
    <w:rsid w:val="001B4708"/>
    <w:rsid w:val="001B4F8C"/>
    <w:rsid w:val="001B63B4"/>
    <w:rsid w:val="001B659B"/>
    <w:rsid w:val="001B69D6"/>
    <w:rsid w:val="001B6B6A"/>
    <w:rsid w:val="001B7033"/>
    <w:rsid w:val="001B708E"/>
    <w:rsid w:val="001B72DC"/>
    <w:rsid w:val="001B79A7"/>
    <w:rsid w:val="001B7E7E"/>
    <w:rsid w:val="001C04BF"/>
    <w:rsid w:val="001C098F"/>
    <w:rsid w:val="001C18DF"/>
    <w:rsid w:val="001C1BB3"/>
    <w:rsid w:val="001C23E8"/>
    <w:rsid w:val="001C2E81"/>
    <w:rsid w:val="001C2EBC"/>
    <w:rsid w:val="001C31DE"/>
    <w:rsid w:val="001C34DC"/>
    <w:rsid w:val="001C3549"/>
    <w:rsid w:val="001C35E2"/>
    <w:rsid w:val="001C37A9"/>
    <w:rsid w:val="001C389D"/>
    <w:rsid w:val="001C3CF1"/>
    <w:rsid w:val="001C3F3F"/>
    <w:rsid w:val="001C3F87"/>
    <w:rsid w:val="001C43AB"/>
    <w:rsid w:val="001C43CD"/>
    <w:rsid w:val="001C4584"/>
    <w:rsid w:val="001C4764"/>
    <w:rsid w:val="001C49FA"/>
    <w:rsid w:val="001C4B3F"/>
    <w:rsid w:val="001C4BE2"/>
    <w:rsid w:val="001C4EC9"/>
    <w:rsid w:val="001C5661"/>
    <w:rsid w:val="001C5FFE"/>
    <w:rsid w:val="001C614F"/>
    <w:rsid w:val="001C650E"/>
    <w:rsid w:val="001C6572"/>
    <w:rsid w:val="001C66BA"/>
    <w:rsid w:val="001C6BE2"/>
    <w:rsid w:val="001C75E0"/>
    <w:rsid w:val="001C79BB"/>
    <w:rsid w:val="001C7A02"/>
    <w:rsid w:val="001C7B98"/>
    <w:rsid w:val="001C7D2B"/>
    <w:rsid w:val="001C7D35"/>
    <w:rsid w:val="001C7D3B"/>
    <w:rsid w:val="001D0275"/>
    <w:rsid w:val="001D06AD"/>
    <w:rsid w:val="001D0A03"/>
    <w:rsid w:val="001D0E30"/>
    <w:rsid w:val="001D0E5A"/>
    <w:rsid w:val="001D1344"/>
    <w:rsid w:val="001D17D3"/>
    <w:rsid w:val="001D1A9A"/>
    <w:rsid w:val="001D1BDA"/>
    <w:rsid w:val="001D1C24"/>
    <w:rsid w:val="001D1EE1"/>
    <w:rsid w:val="001D1F10"/>
    <w:rsid w:val="001D200C"/>
    <w:rsid w:val="001D2676"/>
    <w:rsid w:val="001D272D"/>
    <w:rsid w:val="001D297B"/>
    <w:rsid w:val="001D31B3"/>
    <w:rsid w:val="001D3743"/>
    <w:rsid w:val="001D42F7"/>
    <w:rsid w:val="001D4717"/>
    <w:rsid w:val="001D4AC5"/>
    <w:rsid w:val="001D4D6A"/>
    <w:rsid w:val="001D4DB9"/>
    <w:rsid w:val="001D4F42"/>
    <w:rsid w:val="001D509A"/>
    <w:rsid w:val="001D5249"/>
    <w:rsid w:val="001D53AF"/>
    <w:rsid w:val="001D54EC"/>
    <w:rsid w:val="001D55BC"/>
    <w:rsid w:val="001D57B9"/>
    <w:rsid w:val="001D6045"/>
    <w:rsid w:val="001D6DE8"/>
    <w:rsid w:val="001D7079"/>
    <w:rsid w:val="001D7188"/>
    <w:rsid w:val="001D723B"/>
    <w:rsid w:val="001D7651"/>
    <w:rsid w:val="001D7720"/>
    <w:rsid w:val="001D7D1D"/>
    <w:rsid w:val="001E028D"/>
    <w:rsid w:val="001E0399"/>
    <w:rsid w:val="001E0870"/>
    <w:rsid w:val="001E112C"/>
    <w:rsid w:val="001E14F0"/>
    <w:rsid w:val="001E1748"/>
    <w:rsid w:val="001E19B1"/>
    <w:rsid w:val="001E19CB"/>
    <w:rsid w:val="001E1B9D"/>
    <w:rsid w:val="001E2050"/>
    <w:rsid w:val="001E25C6"/>
    <w:rsid w:val="001E2911"/>
    <w:rsid w:val="001E2D07"/>
    <w:rsid w:val="001E2D45"/>
    <w:rsid w:val="001E325B"/>
    <w:rsid w:val="001E36E8"/>
    <w:rsid w:val="001E399C"/>
    <w:rsid w:val="001E3ABE"/>
    <w:rsid w:val="001E3B64"/>
    <w:rsid w:val="001E42CA"/>
    <w:rsid w:val="001E4374"/>
    <w:rsid w:val="001E4987"/>
    <w:rsid w:val="001E4A5F"/>
    <w:rsid w:val="001E4B73"/>
    <w:rsid w:val="001E51CF"/>
    <w:rsid w:val="001E5665"/>
    <w:rsid w:val="001E584E"/>
    <w:rsid w:val="001E59C8"/>
    <w:rsid w:val="001E5B94"/>
    <w:rsid w:val="001E5BDD"/>
    <w:rsid w:val="001E5C5C"/>
    <w:rsid w:val="001E5D78"/>
    <w:rsid w:val="001E6964"/>
    <w:rsid w:val="001E6BE2"/>
    <w:rsid w:val="001E6BE7"/>
    <w:rsid w:val="001E71A9"/>
    <w:rsid w:val="001E7472"/>
    <w:rsid w:val="001E74A4"/>
    <w:rsid w:val="001E7913"/>
    <w:rsid w:val="001E7F2A"/>
    <w:rsid w:val="001F00E3"/>
    <w:rsid w:val="001F09BA"/>
    <w:rsid w:val="001F0BC3"/>
    <w:rsid w:val="001F0D85"/>
    <w:rsid w:val="001F0F50"/>
    <w:rsid w:val="001F1559"/>
    <w:rsid w:val="001F1701"/>
    <w:rsid w:val="001F18D5"/>
    <w:rsid w:val="001F1DEF"/>
    <w:rsid w:val="001F1E6B"/>
    <w:rsid w:val="001F1F3D"/>
    <w:rsid w:val="001F2087"/>
    <w:rsid w:val="001F27B2"/>
    <w:rsid w:val="001F30BA"/>
    <w:rsid w:val="001F341A"/>
    <w:rsid w:val="001F3557"/>
    <w:rsid w:val="001F37EA"/>
    <w:rsid w:val="001F3909"/>
    <w:rsid w:val="001F39C3"/>
    <w:rsid w:val="001F3A38"/>
    <w:rsid w:val="001F4468"/>
    <w:rsid w:val="001F4B4A"/>
    <w:rsid w:val="001F4BEC"/>
    <w:rsid w:val="001F4C19"/>
    <w:rsid w:val="001F4FD0"/>
    <w:rsid w:val="001F5247"/>
    <w:rsid w:val="001F5512"/>
    <w:rsid w:val="001F5890"/>
    <w:rsid w:val="001F5907"/>
    <w:rsid w:val="001F5EA8"/>
    <w:rsid w:val="001F6115"/>
    <w:rsid w:val="001F626C"/>
    <w:rsid w:val="001F63D4"/>
    <w:rsid w:val="001F6E81"/>
    <w:rsid w:val="001F6F34"/>
    <w:rsid w:val="001F71E4"/>
    <w:rsid w:val="001F71E8"/>
    <w:rsid w:val="001F78A1"/>
    <w:rsid w:val="001F7A64"/>
    <w:rsid w:val="001F7AE3"/>
    <w:rsid w:val="001F7C4D"/>
    <w:rsid w:val="001F7ED5"/>
    <w:rsid w:val="002004D3"/>
    <w:rsid w:val="002006E3"/>
    <w:rsid w:val="00200826"/>
    <w:rsid w:val="00200F9D"/>
    <w:rsid w:val="00201225"/>
    <w:rsid w:val="002024BA"/>
    <w:rsid w:val="00202596"/>
    <w:rsid w:val="002025F3"/>
    <w:rsid w:val="0020294B"/>
    <w:rsid w:val="00202D70"/>
    <w:rsid w:val="00203326"/>
    <w:rsid w:val="00203C36"/>
    <w:rsid w:val="00203C97"/>
    <w:rsid w:val="0020410D"/>
    <w:rsid w:val="0020442C"/>
    <w:rsid w:val="0020514B"/>
    <w:rsid w:val="00205424"/>
    <w:rsid w:val="002054C2"/>
    <w:rsid w:val="002056A6"/>
    <w:rsid w:val="00205851"/>
    <w:rsid w:val="00205927"/>
    <w:rsid w:val="00205ABE"/>
    <w:rsid w:val="00205B2B"/>
    <w:rsid w:val="00206151"/>
    <w:rsid w:val="002066FC"/>
    <w:rsid w:val="00206822"/>
    <w:rsid w:val="002071CE"/>
    <w:rsid w:val="002072F3"/>
    <w:rsid w:val="00207398"/>
    <w:rsid w:val="002074D5"/>
    <w:rsid w:val="00207D80"/>
    <w:rsid w:val="00207E46"/>
    <w:rsid w:val="00210250"/>
    <w:rsid w:val="0021060A"/>
    <w:rsid w:val="00210AB3"/>
    <w:rsid w:val="00211125"/>
    <w:rsid w:val="002113BC"/>
    <w:rsid w:val="00211AB6"/>
    <w:rsid w:val="00211E0D"/>
    <w:rsid w:val="002122E4"/>
    <w:rsid w:val="00212630"/>
    <w:rsid w:val="00212DD6"/>
    <w:rsid w:val="00212F58"/>
    <w:rsid w:val="00212F72"/>
    <w:rsid w:val="0021303C"/>
    <w:rsid w:val="00213270"/>
    <w:rsid w:val="00213764"/>
    <w:rsid w:val="00213798"/>
    <w:rsid w:val="00213838"/>
    <w:rsid w:val="00213A07"/>
    <w:rsid w:val="00213F5E"/>
    <w:rsid w:val="002140D4"/>
    <w:rsid w:val="0021494A"/>
    <w:rsid w:val="00214AB4"/>
    <w:rsid w:val="00214EB5"/>
    <w:rsid w:val="002151E7"/>
    <w:rsid w:val="00215964"/>
    <w:rsid w:val="00215988"/>
    <w:rsid w:val="00215DD1"/>
    <w:rsid w:val="00215F1D"/>
    <w:rsid w:val="0021624A"/>
    <w:rsid w:val="00216342"/>
    <w:rsid w:val="002165ED"/>
    <w:rsid w:val="00216AE8"/>
    <w:rsid w:val="00216D56"/>
    <w:rsid w:val="00217594"/>
    <w:rsid w:val="002176EF"/>
    <w:rsid w:val="002179F0"/>
    <w:rsid w:val="00217F0A"/>
    <w:rsid w:val="00217F22"/>
    <w:rsid w:val="00217F92"/>
    <w:rsid w:val="00220500"/>
    <w:rsid w:val="002205AB"/>
    <w:rsid w:val="002209D7"/>
    <w:rsid w:val="00220BF6"/>
    <w:rsid w:val="00221183"/>
    <w:rsid w:val="002211F2"/>
    <w:rsid w:val="00221594"/>
    <w:rsid w:val="002218AB"/>
    <w:rsid w:val="002219B6"/>
    <w:rsid w:val="002219F0"/>
    <w:rsid w:val="00221DF4"/>
    <w:rsid w:val="00222648"/>
    <w:rsid w:val="00222AC9"/>
    <w:rsid w:val="00222AD6"/>
    <w:rsid w:val="00222EA2"/>
    <w:rsid w:val="0022305D"/>
    <w:rsid w:val="0022322A"/>
    <w:rsid w:val="00223527"/>
    <w:rsid w:val="00223973"/>
    <w:rsid w:val="00223B6D"/>
    <w:rsid w:val="00223D27"/>
    <w:rsid w:val="00223E02"/>
    <w:rsid w:val="00224227"/>
    <w:rsid w:val="0022434E"/>
    <w:rsid w:val="002245D6"/>
    <w:rsid w:val="002246B0"/>
    <w:rsid w:val="00224CD2"/>
    <w:rsid w:val="0022506C"/>
    <w:rsid w:val="0022511F"/>
    <w:rsid w:val="0022526A"/>
    <w:rsid w:val="0022539A"/>
    <w:rsid w:val="00225A97"/>
    <w:rsid w:val="00225B80"/>
    <w:rsid w:val="00225C83"/>
    <w:rsid w:val="00225CA5"/>
    <w:rsid w:val="00225E3F"/>
    <w:rsid w:val="00226E14"/>
    <w:rsid w:val="00226F5F"/>
    <w:rsid w:val="00227191"/>
    <w:rsid w:val="002275D2"/>
    <w:rsid w:val="002275F6"/>
    <w:rsid w:val="00227C73"/>
    <w:rsid w:val="00230395"/>
    <w:rsid w:val="00230493"/>
    <w:rsid w:val="0023057E"/>
    <w:rsid w:val="00230838"/>
    <w:rsid w:val="00230A8A"/>
    <w:rsid w:val="00230BF7"/>
    <w:rsid w:val="00230FFD"/>
    <w:rsid w:val="002310FA"/>
    <w:rsid w:val="00231235"/>
    <w:rsid w:val="00231B85"/>
    <w:rsid w:val="00231CDA"/>
    <w:rsid w:val="00231D60"/>
    <w:rsid w:val="00232745"/>
    <w:rsid w:val="0023276E"/>
    <w:rsid w:val="00232B12"/>
    <w:rsid w:val="0023315F"/>
    <w:rsid w:val="0023316D"/>
    <w:rsid w:val="002333B3"/>
    <w:rsid w:val="00233C17"/>
    <w:rsid w:val="00233C6C"/>
    <w:rsid w:val="00234024"/>
    <w:rsid w:val="00234E7D"/>
    <w:rsid w:val="00235100"/>
    <w:rsid w:val="002357ED"/>
    <w:rsid w:val="0023631E"/>
    <w:rsid w:val="00236A2D"/>
    <w:rsid w:val="00236BCA"/>
    <w:rsid w:val="00237506"/>
    <w:rsid w:val="00237C07"/>
    <w:rsid w:val="00237E0F"/>
    <w:rsid w:val="00240542"/>
    <w:rsid w:val="00240C84"/>
    <w:rsid w:val="0024120C"/>
    <w:rsid w:val="002415BD"/>
    <w:rsid w:val="002415D8"/>
    <w:rsid w:val="00241642"/>
    <w:rsid w:val="00241962"/>
    <w:rsid w:val="002424C4"/>
    <w:rsid w:val="00243435"/>
    <w:rsid w:val="00243513"/>
    <w:rsid w:val="002435A7"/>
    <w:rsid w:val="00243901"/>
    <w:rsid w:val="00243F07"/>
    <w:rsid w:val="00244C32"/>
    <w:rsid w:val="002450D3"/>
    <w:rsid w:val="00245132"/>
    <w:rsid w:val="002454B7"/>
    <w:rsid w:val="00245814"/>
    <w:rsid w:val="002458BE"/>
    <w:rsid w:val="00245C21"/>
    <w:rsid w:val="00245CCE"/>
    <w:rsid w:val="0024629E"/>
    <w:rsid w:val="0024650B"/>
    <w:rsid w:val="00246595"/>
    <w:rsid w:val="00246A61"/>
    <w:rsid w:val="00246BED"/>
    <w:rsid w:val="00247665"/>
    <w:rsid w:val="00247DA3"/>
    <w:rsid w:val="00247FFA"/>
    <w:rsid w:val="00250986"/>
    <w:rsid w:val="002509C4"/>
    <w:rsid w:val="002512DC"/>
    <w:rsid w:val="002515E8"/>
    <w:rsid w:val="00251632"/>
    <w:rsid w:val="00251C94"/>
    <w:rsid w:val="00252F36"/>
    <w:rsid w:val="00253C2B"/>
    <w:rsid w:val="00253EE5"/>
    <w:rsid w:val="002542C8"/>
    <w:rsid w:val="0025430D"/>
    <w:rsid w:val="00254398"/>
    <w:rsid w:val="00254B95"/>
    <w:rsid w:val="00255226"/>
    <w:rsid w:val="002552E0"/>
    <w:rsid w:val="00255650"/>
    <w:rsid w:val="00255879"/>
    <w:rsid w:val="00255B5C"/>
    <w:rsid w:val="00256C54"/>
    <w:rsid w:val="002575D7"/>
    <w:rsid w:val="002575EB"/>
    <w:rsid w:val="00257F80"/>
    <w:rsid w:val="00260116"/>
    <w:rsid w:val="00260363"/>
    <w:rsid w:val="00260424"/>
    <w:rsid w:val="00260A7C"/>
    <w:rsid w:val="00260A8D"/>
    <w:rsid w:val="00260CB9"/>
    <w:rsid w:val="00261071"/>
    <w:rsid w:val="002611C2"/>
    <w:rsid w:val="00261816"/>
    <w:rsid w:val="00261D36"/>
    <w:rsid w:val="00261DA8"/>
    <w:rsid w:val="00262025"/>
    <w:rsid w:val="002625EE"/>
    <w:rsid w:val="002626CF"/>
    <w:rsid w:val="002626E4"/>
    <w:rsid w:val="0026283D"/>
    <w:rsid w:val="00262996"/>
    <w:rsid w:val="002629DD"/>
    <w:rsid w:val="00262AE6"/>
    <w:rsid w:val="00262B41"/>
    <w:rsid w:val="00262E3A"/>
    <w:rsid w:val="002635EC"/>
    <w:rsid w:val="00263628"/>
    <w:rsid w:val="0026385D"/>
    <w:rsid w:val="002638DE"/>
    <w:rsid w:val="0026412D"/>
    <w:rsid w:val="002641E7"/>
    <w:rsid w:val="00264740"/>
    <w:rsid w:val="00265611"/>
    <w:rsid w:val="00265651"/>
    <w:rsid w:val="002658C0"/>
    <w:rsid w:val="002659FE"/>
    <w:rsid w:val="00265BA5"/>
    <w:rsid w:val="00265E82"/>
    <w:rsid w:val="00265EB9"/>
    <w:rsid w:val="0026615E"/>
    <w:rsid w:val="00266408"/>
    <w:rsid w:val="002664C4"/>
    <w:rsid w:val="002668F6"/>
    <w:rsid w:val="00266CA1"/>
    <w:rsid w:val="00266D04"/>
    <w:rsid w:val="00266EBD"/>
    <w:rsid w:val="00266EF6"/>
    <w:rsid w:val="002679B8"/>
    <w:rsid w:val="00267B88"/>
    <w:rsid w:val="00267BE2"/>
    <w:rsid w:val="0027001C"/>
    <w:rsid w:val="002700EE"/>
    <w:rsid w:val="002705CE"/>
    <w:rsid w:val="002706D2"/>
    <w:rsid w:val="002707BC"/>
    <w:rsid w:val="00270D63"/>
    <w:rsid w:val="00271078"/>
    <w:rsid w:val="00271148"/>
    <w:rsid w:val="002716A0"/>
    <w:rsid w:val="00271981"/>
    <w:rsid w:val="00271B80"/>
    <w:rsid w:val="00271CA1"/>
    <w:rsid w:val="00272254"/>
    <w:rsid w:val="00272266"/>
    <w:rsid w:val="002723E9"/>
    <w:rsid w:val="00272B02"/>
    <w:rsid w:val="00273323"/>
    <w:rsid w:val="002734FB"/>
    <w:rsid w:val="002738E6"/>
    <w:rsid w:val="00273EBD"/>
    <w:rsid w:val="0027421E"/>
    <w:rsid w:val="002749A5"/>
    <w:rsid w:val="00274AFD"/>
    <w:rsid w:val="00274F83"/>
    <w:rsid w:val="0027520E"/>
    <w:rsid w:val="0027577F"/>
    <w:rsid w:val="002758C5"/>
    <w:rsid w:val="00275B69"/>
    <w:rsid w:val="00275BDB"/>
    <w:rsid w:val="00275D60"/>
    <w:rsid w:val="00276913"/>
    <w:rsid w:val="0027699C"/>
    <w:rsid w:val="00276A44"/>
    <w:rsid w:val="00276B20"/>
    <w:rsid w:val="0027740E"/>
    <w:rsid w:val="00277935"/>
    <w:rsid w:val="00277DDF"/>
    <w:rsid w:val="00277E9F"/>
    <w:rsid w:val="00280251"/>
    <w:rsid w:val="00280B47"/>
    <w:rsid w:val="00280DDA"/>
    <w:rsid w:val="0028126B"/>
    <w:rsid w:val="002816B9"/>
    <w:rsid w:val="0028255E"/>
    <w:rsid w:val="00282668"/>
    <w:rsid w:val="0028277B"/>
    <w:rsid w:val="00282812"/>
    <w:rsid w:val="00282A8D"/>
    <w:rsid w:val="00282FC0"/>
    <w:rsid w:val="00283C23"/>
    <w:rsid w:val="00283E98"/>
    <w:rsid w:val="00284033"/>
    <w:rsid w:val="0028437C"/>
    <w:rsid w:val="00284422"/>
    <w:rsid w:val="002844E4"/>
    <w:rsid w:val="00284AE6"/>
    <w:rsid w:val="00284D2E"/>
    <w:rsid w:val="00284F57"/>
    <w:rsid w:val="00285060"/>
    <w:rsid w:val="002851AD"/>
    <w:rsid w:val="002859AC"/>
    <w:rsid w:val="00285CB7"/>
    <w:rsid w:val="00286207"/>
    <w:rsid w:val="002863D5"/>
    <w:rsid w:val="00286510"/>
    <w:rsid w:val="002865EF"/>
    <w:rsid w:val="0028660F"/>
    <w:rsid w:val="00286658"/>
    <w:rsid w:val="002866C2"/>
    <w:rsid w:val="00286844"/>
    <w:rsid w:val="0028694F"/>
    <w:rsid w:val="00286B6D"/>
    <w:rsid w:val="00286D6F"/>
    <w:rsid w:val="00286FD6"/>
    <w:rsid w:val="0028749D"/>
    <w:rsid w:val="0028791D"/>
    <w:rsid w:val="00290066"/>
    <w:rsid w:val="0029009E"/>
    <w:rsid w:val="00290610"/>
    <w:rsid w:val="00290649"/>
    <w:rsid w:val="0029130A"/>
    <w:rsid w:val="002913B8"/>
    <w:rsid w:val="0029150D"/>
    <w:rsid w:val="002915B7"/>
    <w:rsid w:val="00291E51"/>
    <w:rsid w:val="00291FA1"/>
    <w:rsid w:val="00292111"/>
    <w:rsid w:val="002923EF"/>
    <w:rsid w:val="00292429"/>
    <w:rsid w:val="00292704"/>
    <w:rsid w:val="002928F7"/>
    <w:rsid w:val="00292D6B"/>
    <w:rsid w:val="00293020"/>
    <w:rsid w:val="002930B0"/>
    <w:rsid w:val="0029342A"/>
    <w:rsid w:val="00293DB1"/>
    <w:rsid w:val="002941B6"/>
    <w:rsid w:val="002941D1"/>
    <w:rsid w:val="00294677"/>
    <w:rsid w:val="002947C2"/>
    <w:rsid w:val="00294C36"/>
    <w:rsid w:val="002954E4"/>
    <w:rsid w:val="00295B7A"/>
    <w:rsid w:val="00295C5B"/>
    <w:rsid w:val="00295E28"/>
    <w:rsid w:val="0029621D"/>
    <w:rsid w:val="00296CC1"/>
    <w:rsid w:val="00296E6B"/>
    <w:rsid w:val="00296ED8"/>
    <w:rsid w:val="0029707E"/>
    <w:rsid w:val="00297299"/>
    <w:rsid w:val="00297451"/>
    <w:rsid w:val="00297552"/>
    <w:rsid w:val="00297589"/>
    <w:rsid w:val="00297898"/>
    <w:rsid w:val="00297AEC"/>
    <w:rsid w:val="002A04C4"/>
    <w:rsid w:val="002A0582"/>
    <w:rsid w:val="002A0E4E"/>
    <w:rsid w:val="002A1141"/>
    <w:rsid w:val="002A11F2"/>
    <w:rsid w:val="002A153E"/>
    <w:rsid w:val="002A2166"/>
    <w:rsid w:val="002A23C5"/>
    <w:rsid w:val="002A28FB"/>
    <w:rsid w:val="002A2993"/>
    <w:rsid w:val="002A2DB4"/>
    <w:rsid w:val="002A329D"/>
    <w:rsid w:val="002A3E86"/>
    <w:rsid w:val="002A48BE"/>
    <w:rsid w:val="002A533F"/>
    <w:rsid w:val="002A5379"/>
    <w:rsid w:val="002A5E62"/>
    <w:rsid w:val="002A6430"/>
    <w:rsid w:val="002A6AA0"/>
    <w:rsid w:val="002A6B55"/>
    <w:rsid w:val="002A6C09"/>
    <w:rsid w:val="002A6D84"/>
    <w:rsid w:val="002A6F6E"/>
    <w:rsid w:val="002A74D9"/>
    <w:rsid w:val="002A7D70"/>
    <w:rsid w:val="002A7F44"/>
    <w:rsid w:val="002B0062"/>
    <w:rsid w:val="002B055C"/>
    <w:rsid w:val="002B104F"/>
    <w:rsid w:val="002B11BE"/>
    <w:rsid w:val="002B148A"/>
    <w:rsid w:val="002B1CE4"/>
    <w:rsid w:val="002B1F8F"/>
    <w:rsid w:val="002B2187"/>
    <w:rsid w:val="002B2198"/>
    <w:rsid w:val="002B23E0"/>
    <w:rsid w:val="002B2455"/>
    <w:rsid w:val="002B2629"/>
    <w:rsid w:val="002B26AB"/>
    <w:rsid w:val="002B2900"/>
    <w:rsid w:val="002B2C0E"/>
    <w:rsid w:val="002B2E25"/>
    <w:rsid w:val="002B3076"/>
    <w:rsid w:val="002B397E"/>
    <w:rsid w:val="002B3B12"/>
    <w:rsid w:val="002B3E2C"/>
    <w:rsid w:val="002B40DE"/>
    <w:rsid w:val="002B41D1"/>
    <w:rsid w:val="002B45AA"/>
    <w:rsid w:val="002B4724"/>
    <w:rsid w:val="002B4B09"/>
    <w:rsid w:val="002B4E6C"/>
    <w:rsid w:val="002B4FDC"/>
    <w:rsid w:val="002B513E"/>
    <w:rsid w:val="002B54ED"/>
    <w:rsid w:val="002B57FC"/>
    <w:rsid w:val="002B5A22"/>
    <w:rsid w:val="002B5B27"/>
    <w:rsid w:val="002B5E7D"/>
    <w:rsid w:val="002B64B5"/>
    <w:rsid w:val="002B6BCD"/>
    <w:rsid w:val="002B6F4B"/>
    <w:rsid w:val="002B7079"/>
    <w:rsid w:val="002B77F3"/>
    <w:rsid w:val="002B7818"/>
    <w:rsid w:val="002B7A84"/>
    <w:rsid w:val="002B7AAE"/>
    <w:rsid w:val="002B7B57"/>
    <w:rsid w:val="002C01E3"/>
    <w:rsid w:val="002C05D6"/>
    <w:rsid w:val="002C070D"/>
    <w:rsid w:val="002C0947"/>
    <w:rsid w:val="002C0A08"/>
    <w:rsid w:val="002C11E0"/>
    <w:rsid w:val="002C18B8"/>
    <w:rsid w:val="002C1EC3"/>
    <w:rsid w:val="002C2471"/>
    <w:rsid w:val="002C2484"/>
    <w:rsid w:val="002C2502"/>
    <w:rsid w:val="002C278C"/>
    <w:rsid w:val="002C2B08"/>
    <w:rsid w:val="002C2B6D"/>
    <w:rsid w:val="002C3404"/>
    <w:rsid w:val="002C3755"/>
    <w:rsid w:val="002C37C9"/>
    <w:rsid w:val="002C3D43"/>
    <w:rsid w:val="002C43AB"/>
    <w:rsid w:val="002C497E"/>
    <w:rsid w:val="002C4BCD"/>
    <w:rsid w:val="002C4CC6"/>
    <w:rsid w:val="002C4DEB"/>
    <w:rsid w:val="002C4E84"/>
    <w:rsid w:val="002C501D"/>
    <w:rsid w:val="002C5113"/>
    <w:rsid w:val="002C51BB"/>
    <w:rsid w:val="002C52C4"/>
    <w:rsid w:val="002C56D8"/>
    <w:rsid w:val="002C5932"/>
    <w:rsid w:val="002C628E"/>
    <w:rsid w:val="002C6460"/>
    <w:rsid w:val="002C68AD"/>
    <w:rsid w:val="002C6938"/>
    <w:rsid w:val="002C6AC2"/>
    <w:rsid w:val="002C6E7C"/>
    <w:rsid w:val="002C6EC6"/>
    <w:rsid w:val="002C77C5"/>
    <w:rsid w:val="002C78FB"/>
    <w:rsid w:val="002C7CAF"/>
    <w:rsid w:val="002D05B3"/>
    <w:rsid w:val="002D071A"/>
    <w:rsid w:val="002D0A69"/>
    <w:rsid w:val="002D0AC9"/>
    <w:rsid w:val="002D1139"/>
    <w:rsid w:val="002D124D"/>
    <w:rsid w:val="002D12E8"/>
    <w:rsid w:val="002D18E0"/>
    <w:rsid w:val="002D1C16"/>
    <w:rsid w:val="002D2252"/>
    <w:rsid w:val="002D23AD"/>
    <w:rsid w:val="002D2567"/>
    <w:rsid w:val="002D264E"/>
    <w:rsid w:val="002D3120"/>
    <w:rsid w:val="002D397F"/>
    <w:rsid w:val="002D39A1"/>
    <w:rsid w:val="002D3DF2"/>
    <w:rsid w:val="002D48B6"/>
    <w:rsid w:val="002D4B4A"/>
    <w:rsid w:val="002D5835"/>
    <w:rsid w:val="002D586C"/>
    <w:rsid w:val="002D5E3C"/>
    <w:rsid w:val="002D65C7"/>
    <w:rsid w:val="002D6BDE"/>
    <w:rsid w:val="002D7189"/>
    <w:rsid w:val="002D7685"/>
    <w:rsid w:val="002D76B1"/>
    <w:rsid w:val="002D7D3E"/>
    <w:rsid w:val="002E03BE"/>
    <w:rsid w:val="002E0753"/>
    <w:rsid w:val="002E092D"/>
    <w:rsid w:val="002E0CAD"/>
    <w:rsid w:val="002E1055"/>
    <w:rsid w:val="002E12A9"/>
    <w:rsid w:val="002E132E"/>
    <w:rsid w:val="002E17D8"/>
    <w:rsid w:val="002E1FF7"/>
    <w:rsid w:val="002E2B9A"/>
    <w:rsid w:val="002E312C"/>
    <w:rsid w:val="002E32E6"/>
    <w:rsid w:val="002E393A"/>
    <w:rsid w:val="002E3B08"/>
    <w:rsid w:val="002E3BE1"/>
    <w:rsid w:val="002E3C54"/>
    <w:rsid w:val="002E4453"/>
    <w:rsid w:val="002E4E57"/>
    <w:rsid w:val="002E5373"/>
    <w:rsid w:val="002E597A"/>
    <w:rsid w:val="002E5FFC"/>
    <w:rsid w:val="002E6321"/>
    <w:rsid w:val="002E637D"/>
    <w:rsid w:val="002E675E"/>
    <w:rsid w:val="002E6824"/>
    <w:rsid w:val="002E6DB3"/>
    <w:rsid w:val="002E719D"/>
    <w:rsid w:val="002E71A0"/>
    <w:rsid w:val="002E794A"/>
    <w:rsid w:val="002E79A6"/>
    <w:rsid w:val="002E7D9C"/>
    <w:rsid w:val="002E7FAD"/>
    <w:rsid w:val="002F069A"/>
    <w:rsid w:val="002F0BA8"/>
    <w:rsid w:val="002F0FDE"/>
    <w:rsid w:val="002F115A"/>
    <w:rsid w:val="002F11FE"/>
    <w:rsid w:val="002F1556"/>
    <w:rsid w:val="002F1FAA"/>
    <w:rsid w:val="002F21AC"/>
    <w:rsid w:val="002F21E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EC"/>
    <w:rsid w:val="002F5ABB"/>
    <w:rsid w:val="002F5E9C"/>
    <w:rsid w:val="002F6321"/>
    <w:rsid w:val="002F644B"/>
    <w:rsid w:val="002F64DA"/>
    <w:rsid w:val="002F666C"/>
    <w:rsid w:val="002F6CCE"/>
    <w:rsid w:val="002F6F3F"/>
    <w:rsid w:val="002F7041"/>
    <w:rsid w:val="002F7317"/>
    <w:rsid w:val="002F744E"/>
    <w:rsid w:val="002F7688"/>
    <w:rsid w:val="002F76BB"/>
    <w:rsid w:val="002F776D"/>
    <w:rsid w:val="002F7B78"/>
    <w:rsid w:val="002F7BEE"/>
    <w:rsid w:val="002F7C4A"/>
    <w:rsid w:val="002F7C97"/>
    <w:rsid w:val="002F7D29"/>
    <w:rsid w:val="002F7FD1"/>
    <w:rsid w:val="00300417"/>
    <w:rsid w:val="00300567"/>
    <w:rsid w:val="0030069D"/>
    <w:rsid w:val="00300ACD"/>
    <w:rsid w:val="00300FBA"/>
    <w:rsid w:val="003013ED"/>
    <w:rsid w:val="00301B41"/>
    <w:rsid w:val="00302364"/>
    <w:rsid w:val="0030259C"/>
    <w:rsid w:val="0030280C"/>
    <w:rsid w:val="0030299D"/>
    <w:rsid w:val="00302A6F"/>
    <w:rsid w:val="00302B0E"/>
    <w:rsid w:val="00302C7F"/>
    <w:rsid w:val="00302FC2"/>
    <w:rsid w:val="0030302D"/>
    <w:rsid w:val="00303418"/>
    <w:rsid w:val="00303D7A"/>
    <w:rsid w:val="00304260"/>
    <w:rsid w:val="003043EF"/>
    <w:rsid w:val="0030495F"/>
    <w:rsid w:val="00304F87"/>
    <w:rsid w:val="0030567F"/>
    <w:rsid w:val="003056D1"/>
    <w:rsid w:val="003057B0"/>
    <w:rsid w:val="0030598F"/>
    <w:rsid w:val="003059A3"/>
    <w:rsid w:val="003059DE"/>
    <w:rsid w:val="00306786"/>
    <w:rsid w:val="00306A71"/>
    <w:rsid w:val="00306CCA"/>
    <w:rsid w:val="00307585"/>
    <w:rsid w:val="00307748"/>
    <w:rsid w:val="00307DAC"/>
    <w:rsid w:val="00310302"/>
    <w:rsid w:val="00310751"/>
    <w:rsid w:val="00310844"/>
    <w:rsid w:val="00310A1E"/>
    <w:rsid w:val="00310BC9"/>
    <w:rsid w:val="003110E6"/>
    <w:rsid w:val="00311578"/>
    <w:rsid w:val="0031253A"/>
    <w:rsid w:val="0031255E"/>
    <w:rsid w:val="00312591"/>
    <w:rsid w:val="003125B3"/>
    <w:rsid w:val="003125C6"/>
    <w:rsid w:val="003134F4"/>
    <w:rsid w:val="00313818"/>
    <w:rsid w:val="0031392F"/>
    <w:rsid w:val="00313C07"/>
    <w:rsid w:val="003141EF"/>
    <w:rsid w:val="00314459"/>
    <w:rsid w:val="00314465"/>
    <w:rsid w:val="00314856"/>
    <w:rsid w:val="00314AB7"/>
    <w:rsid w:val="00314B05"/>
    <w:rsid w:val="00314BC6"/>
    <w:rsid w:val="00314DD8"/>
    <w:rsid w:val="00314F58"/>
    <w:rsid w:val="003150BB"/>
    <w:rsid w:val="00315554"/>
    <w:rsid w:val="003157EA"/>
    <w:rsid w:val="00315C82"/>
    <w:rsid w:val="00315DC8"/>
    <w:rsid w:val="003165D6"/>
    <w:rsid w:val="00316E2C"/>
    <w:rsid w:val="00317637"/>
    <w:rsid w:val="0032075F"/>
    <w:rsid w:val="003207B2"/>
    <w:rsid w:val="00320B8D"/>
    <w:rsid w:val="00320C55"/>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946"/>
    <w:rsid w:val="00323B07"/>
    <w:rsid w:val="00323B73"/>
    <w:rsid w:val="0032413B"/>
    <w:rsid w:val="0032443F"/>
    <w:rsid w:val="003244DE"/>
    <w:rsid w:val="00324D67"/>
    <w:rsid w:val="00324EF3"/>
    <w:rsid w:val="00324F6F"/>
    <w:rsid w:val="00325209"/>
    <w:rsid w:val="0032529C"/>
    <w:rsid w:val="003262D8"/>
    <w:rsid w:val="00326780"/>
    <w:rsid w:val="003300C3"/>
    <w:rsid w:val="00330199"/>
    <w:rsid w:val="003302C3"/>
    <w:rsid w:val="003302D5"/>
    <w:rsid w:val="003304A7"/>
    <w:rsid w:val="003309E4"/>
    <w:rsid w:val="00330A72"/>
    <w:rsid w:val="00330D27"/>
    <w:rsid w:val="00330D9F"/>
    <w:rsid w:val="00331251"/>
    <w:rsid w:val="0033133D"/>
    <w:rsid w:val="0033148B"/>
    <w:rsid w:val="00331666"/>
    <w:rsid w:val="00331864"/>
    <w:rsid w:val="00331A8B"/>
    <w:rsid w:val="00331B0D"/>
    <w:rsid w:val="003322B9"/>
    <w:rsid w:val="0033254A"/>
    <w:rsid w:val="0033290D"/>
    <w:rsid w:val="00332A3B"/>
    <w:rsid w:val="00332E63"/>
    <w:rsid w:val="00333296"/>
    <w:rsid w:val="0033353B"/>
    <w:rsid w:val="0033383A"/>
    <w:rsid w:val="00333B35"/>
    <w:rsid w:val="003340DC"/>
    <w:rsid w:val="003343B0"/>
    <w:rsid w:val="00334438"/>
    <w:rsid w:val="00334C56"/>
    <w:rsid w:val="00334F16"/>
    <w:rsid w:val="0033529C"/>
    <w:rsid w:val="003352AC"/>
    <w:rsid w:val="00335482"/>
    <w:rsid w:val="003354BA"/>
    <w:rsid w:val="00335F1E"/>
    <w:rsid w:val="00335F81"/>
    <w:rsid w:val="003362C7"/>
    <w:rsid w:val="0033686C"/>
    <w:rsid w:val="0033703C"/>
    <w:rsid w:val="003371AB"/>
    <w:rsid w:val="003371F5"/>
    <w:rsid w:val="00337353"/>
    <w:rsid w:val="00337DDF"/>
    <w:rsid w:val="003401A2"/>
    <w:rsid w:val="003405D3"/>
    <w:rsid w:val="00340B71"/>
    <w:rsid w:val="00340EBF"/>
    <w:rsid w:val="00341ADA"/>
    <w:rsid w:val="00341BBE"/>
    <w:rsid w:val="003423F4"/>
    <w:rsid w:val="003429A4"/>
    <w:rsid w:val="00343043"/>
    <w:rsid w:val="003435D5"/>
    <w:rsid w:val="003440DA"/>
    <w:rsid w:val="003442B0"/>
    <w:rsid w:val="003446BA"/>
    <w:rsid w:val="00345E5B"/>
    <w:rsid w:val="00345FCE"/>
    <w:rsid w:val="0034618E"/>
    <w:rsid w:val="00346314"/>
    <w:rsid w:val="003465C1"/>
    <w:rsid w:val="003469D4"/>
    <w:rsid w:val="00346B40"/>
    <w:rsid w:val="0034709F"/>
    <w:rsid w:val="0034723B"/>
    <w:rsid w:val="00347308"/>
    <w:rsid w:val="003475CD"/>
    <w:rsid w:val="00347818"/>
    <w:rsid w:val="003478D6"/>
    <w:rsid w:val="00347938"/>
    <w:rsid w:val="00347D46"/>
    <w:rsid w:val="00350185"/>
    <w:rsid w:val="00350827"/>
    <w:rsid w:val="00350A90"/>
    <w:rsid w:val="00350F2A"/>
    <w:rsid w:val="00351057"/>
    <w:rsid w:val="003511BD"/>
    <w:rsid w:val="00351204"/>
    <w:rsid w:val="003512DB"/>
    <w:rsid w:val="00351763"/>
    <w:rsid w:val="00351932"/>
    <w:rsid w:val="00351987"/>
    <w:rsid w:val="00351C28"/>
    <w:rsid w:val="00351E93"/>
    <w:rsid w:val="003520BC"/>
    <w:rsid w:val="00352251"/>
    <w:rsid w:val="00352264"/>
    <w:rsid w:val="003527B2"/>
    <w:rsid w:val="003529B8"/>
    <w:rsid w:val="00352CF9"/>
    <w:rsid w:val="00352EED"/>
    <w:rsid w:val="003530A5"/>
    <w:rsid w:val="00354129"/>
    <w:rsid w:val="0035466A"/>
    <w:rsid w:val="00354754"/>
    <w:rsid w:val="00354C66"/>
    <w:rsid w:val="00354EA1"/>
    <w:rsid w:val="00355254"/>
    <w:rsid w:val="0035574C"/>
    <w:rsid w:val="00355A18"/>
    <w:rsid w:val="00355CA8"/>
    <w:rsid w:val="0035625A"/>
    <w:rsid w:val="003566FF"/>
    <w:rsid w:val="00356AE9"/>
    <w:rsid w:val="0035712C"/>
    <w:rsid w:val="00360089"/>
    <w:rsid w:val="003604E0"/>
    <w:rsid w:val="0036082C"/>
    <w:rsid w:val="00360CF3"/>
    <w:rsid w:val="003610D3"/>
    <w:rsid w:val="00361BA2"/>
    <w:rsid w:val="00363852"/>
    <w:rsid w:val="00363A78"/>
    <w:rsid w:val="00363C34"/>
    <w:rsid w:val="00363C49"/>
    <w:rsid w:val="003645F6"/>
    <w:rsid w:val="00364D7D"/>
    <w:rsid w:val="00364DDB"/>
    <w:rsid w:val="00364F7D"/>
    <w:rsid w:val="003650AF"/>
    <w:rsid w:val="003651A3"/>
    <w:rsid w:val="00365488"/>
    <w:rsid w:val="00365743"/>
    <w:rsid w:val="00365767"/>
    <w:rsid w:val="00365924"/>
    <w:rsid w:val="00365A21"/>
    <w:rsid w:val="00366489"/>
    <w:rsid w:val="00366A81"/>
    <w:rsid w:val="00366B97"/>
    <w:rsid w:val="00366C67"/>
    <w:rsid w:val="00366E24"/>
    <w:rsid w:val="00366F80"/>
    <w:rsid w:val="00366FB7"/>
    <w:rsid w:val="0036708E"/>
    <w:rsid w:val="003674B3"/>
    <w:rsid w:val="003677C1"/>
    <w:rsid w:val="0036797A"/>
    <w:rsid w:val="00367D19"/>
    <w:rsid w:val="00370158"/>
    <w:rsid w:val="00370245"/>
    <w:rsid w:val="00370390"/>
    <w:rsid w:val="003703F8"/>
    <w:rsid w:val="003709A3"/>
    <w:rsid w:val="00371627"/>
    <w:rsid w:val="00371A5D"/>
    <w:rsid w:val="00371C62"/>
    <w:rsid w:val="00371E31"/>
    <w:rsid w:val="00371E85"/>
    <w:rsid w:val="003722D4"/>
    <w:rsid w:val="00372641"/>
    <w:rsid w:val="00372C70"/>
    <w:rsid w:val="00373353"/>
    <w:rsid w:val="003735E2"/>
    <w:rsid w:val="00373DCB"/>
    <w:rsid w:val="00373EA6"/>
    <w:rsid w:val="00373FBD"/>
    <w:rsid w:val="003747C0"/>
    <w:rsid w:val="00374A4E"/>
    <w:rsid w:val="00374A6C"/>
    <w:rsid w:val="0037536D"/>
    <w:rsid w:val="00375734"/>
    <w:rsid w:val="00375D9C"/>
    <w:rsid w:val="003765D2"/>
    <w:rsid w:val="00376966"/>
    <w:rsid w:val="00376ED2"/>
    <w:rsid w:val="0037764E"/>
    <w:rsid w:val="003778C9"/>
    <w:rsid w:val="00380071"/>
    <w:rsid w:val="003803BF"/>
    <w:rsid w:val="003803E8"/>
    <w:rsid w:val="0038043B"/>
    <w:rsid w:val="003804E5"/>
    <w:rsid w:val="0038060E"/>
    <w:rsid w:val="003806B5"/>
    <w:rsid w:val="00380FB9"/>
    <w:rsid w:val="003811C8"/>
    <w:rsid w:val="0038139F"/>
    <w:rsid w:val="003815BF"/>
    <w:rsid w:val="003819A4"/>
    <w:rsid w:val="00381FB3"/>
    <w:rsid w:val="0038207E"/>
    <w:rsid w:val="00382108"/>
    <w:rsid w:val="00382335"/>
    <w:rsid w:val="00382463"/>
    <w:rsid w:val="003824CF"/>
    <w:rsid w:val="00382544"/>
    <w:rsid w:val="00382D5F"/>
    <w:rsid w:val="003833AC"/>
    <w:rsid w:val="00384028"/>
    <w:rsid w:val="00384E8C"/>
    <w:rsid w:val="003852BF"/>
    <w:rsid w:val="003855F1"/>
    <w:rsid w:val="003857E5"/>
    <w:rsid w:val="0038583E"/>
    <w:rsid w:val="00385BF7"/>
    <w:rsid w:val="00385D40"/>
    <w:rsid w:val="003865CA"/>
    <w:rsid w:val="00386854"/>
    <w:rsid w:val="00386B35"/>
    <w:rsid w:val="00386DD5"/>
    <w:rsid w:val="00386E67"/>
    <w:rsid w:val="003871C1"/>
    <w:rsid w:val="0038777D"/>
    <w:rsid w:val="00387A30"/>
    <w:rsid w:val="00387B0B"/>
    <w:rsid w:val="00387E43"/>
    <w:rsid w:val="003901C2"/>
    <w:rsid w:val="00390397"/>
    <w:rsid w:val="003903D3"/>
    <w:rsid w:val="003907C0"/>
    <w:rsid w:val="0039080D"/>
    <w:rsid w:val="00390C05"/>
    <w:rsid w:val="00390CC5"/>
    <w:rsid w:val="00390E9F"/>
    <w:rsid w:val="00390EAA"/>
    <w:rsid w:val="003915C1"/>
    <w:rsid w:val="0039167C"/>
    <w:rsid w:val="00391794"/>
    <w:rsid w:val="00392BD8"/>
    <w:rsid w:val="00393614"/>
    <w:rsid w:val="003936F2"/>
    <w:rsid w:val="00393872"/>
    <w:rsid w:val="00393873"/>
    <w:rsid w:val="0039387F"/>
    <w:rsid w:val="00393A5F"/>
    <w:rsid w:val="00393C0A"/>
    <w:rsid w:val="003943DD"/>
    <w:rsid w:val="00394D01"/>
    <w:rsid w:val="003950DD"/>
    <w:rsid w:val="0039607A"/>
    <w:rsid w:val="00396186"/>
    <w:rsid w:val="00396255"/>
    <w:rsid w:val="003964BE"/>
    <w:rsid w:val="00396825"/>
    <w:rsid w:val="00396E09"/>
    <w:rsid w:val="00396E15"/>
    <w:rsid w:val="003973CC"/>
    <w:rsid w:val="00397700"/>
    <w:rsid w:val="0039777A"/>
    <w:rsid w:val="0039799B"/>
    <w:rsid w:val="003A12B0"/>
    <w:rsid w:val="003A189F"/>
    <w:rsid w:val="003A1B19"/>
    <w:rsid w:val="003A2405"/>
    <w:rsid w:val="003A30BE"/>
    <w:rsid w:val="003A3EC1"/>
    <w:rsid w:val="003A404E"/>
    <w:rsid w:val="003A42A0"/>
    <w:rsid w:val="003A469E"/>
    <w:rsid w:val="003A4876"/>
    <w:rsid w:val="003A48D5"/>
    <w:rsid w:val="003A491C"/>
    <w:rsid w:val="003A49EE"/>
    <w:rsid w:val="003A51F5"/>
    <w:rsid w:val="003A54C4"/>
    <w:rsid w:val="003A5662"/>
    <w:rsid w:val="003A5CAD"/>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93"/>
    <w:rsid w:val="003B13F6"/>
    <w:rsid w:val="003B144C"/>
    <w:rsid w:val="003B14D3"/>
    <w:rsid w:val="003B1C9D"/>
    <w:rsid w:val="003B1EC0"/>
    <w:rsid w:val="003B1F56"/>
    <w:rsid w:val="003B2249"/>
    <w:rsid w:val="003B2450"/>
    <w:rsid w:val="003B2578"/>
    <w:rsid w:val="003B25E5"/>
    <w:rsid w:val="003B2962"/>
    <w:rsid w:val="003B2F40"/>
    <w:rsid w:val="003B2FD4"/>
    <w:rsid w:val="003B3976"/>
    <w:rsid w:val="003B4421"/>
    <w:rsid w:val="003B477E"/>
    <w:rsid w:val="003B48F8"/>
    <w:rsid w:val="003B500E"/>
    <w:rsid w:val="003B5182"/>
    <w:rsid w:val="003B5239"/>
    <w:rsid w:val="003B5839"/>
    <w:rsid w:val="003B5923"/>
    <w:rsid w:val="003B5F06"/>
    <w:rsid w:val="003B639A"/>
    <w:rsid w:val="003B65B3"/>
    <w:rsid w:val="003B6B8A"/>
    <w:rsid w:val="003B7022"/>
    <w:rsid w:val="003B7116"/>
    <w:rsid w:val="003B72A4"/>
    <w:rsid w:val="003B7D4B"/>
    <w:rsid w:val="003C04D4"/>
    <w:rsid w:val="003C0B83"/>
    <w:rsid w:val="003C0DDE"/>
    <w:rsid w:val="003C11E1"/>
    <w:rsid w:val="003C2545"/>
    <w:rsid w:val="003C2FAB"/>
    <w:rsid w:val="003C347A"/>
    <w:rsid w:val="003C351E"/>
    <w:rsid w:val="003C3652"/>
    <w:rsid w:val="003C3A38"/>
    <w:rsid w:val="003C46D4"/>
    <w:rsid w:val="003C4A90"/>
    <w:rsid w:val="003C5C76"/>
    <w:rsid w:val="003C62C2"/>
    <w:rsid w:val="003C67FE"/>
    <w:rsid w:val="003C6879"/>
    <w:rsid w:val="003C6E8A"/>
    <w:rsid w:val="003C6EBA"/>
    <w:rsid w:val="003C719A"/>
    <w:rsid w:val="003C7350"/>
    <w:rsid w:val="003C7437"/>
    <w:rsid w:val="003C76AD"/>
    <w:rsid w:val="003C76D1"/>
    <w:rsid w:val="003C7A97"/>
    <w:rsid w:val="003C7FA4"/>
    <w:rsid w:val="003D014F"/>
    <w:rsid w:val="003D0189"/>
    <w:rsid w:val="003D072B"/>
    <w:rsid w:val="003D0774"/>
    <w:rsid w:val="003D1130"/>
    <w:rsid w:val="003D136C"/>
    <w:rsid w:val="003D1AD3"/>
    <w:rsid w:val="003D1C29"/>
    <w:rsid w:val="003D206F"/>
    <w:rsid w:val="003D22F7"/>
    <w:rsid w:val="003D25F7"/>
    <w:rsid w:val="003D29B9"/>
    <w:rsid w:val="003D2BC7"/>
    <w:rsid w:val="003D2E20"/>
    <w:rsid w:val="003D2EB7"/>
    <w:rsid w:val="003D2FA1"/>
    <w:rsid w:val="003D356D"/>
    <w:rsid w:val="003D37D2"/>
    <w:rsid w:val="003D3F2E"/>
    <w:rsid w:val="003D414F"/>
    <w:rsid w:val="003D4172"/>
    <w:rsid w:val="003D43F8"/>
    <w:rsid w:val="003D462C"/>
    <w:rsid w:val="003D4CAC"/>
    <w:rsid w:val="003D4FFC"/>
    <w:rsid w:val="003D508F"/>
    <w:rsid w:val="003D575E"/>
    <w:rsid w:val="003D5C37"/>
    <w:rsid w:val="003D5FEE"/>
    <w:rsid w:val="003D60EC"/>
    <w:rsid w:val="003D63E1"/>
    <w:rsid w:val="003D6447"/>
    <w:rsid w:val="003D68D3"/>
    <w:rsid w:val="003D6D1C"/>
    <w:rsid w:val="003D7757"/>
    <w:rsid w:val="003D79F4"/>
    <w:rsid w:val="003D7FA7"/>
    <w:rsid w:val="003E0057"/>
    <w:rsid w:val="003E034F"/>
    <w:rsid w:val="003E03BD"/>
    <w:rsid w:val="003E08C8"/>
    <w:rsid w:val="003E1296"/>
    <w:rsid w:val="003E162A"/>
    <w:rsid w:val="003E1920"/>
    <w:rsid w:val="003E1CF2"/>
    <w:rsid w:val="003E2036"/>
    <w:rsid w:val="003E203F"/>
    <w:rsid w:val="003E27DA"/>
    <w:rsid w:val="003E2EB0"/>
    <w:rsid w:val="003E30FE"/>
    <w:rsid w:val="003E373F"/>
    <w:rsid w:val="003E3882"/>
    <w:rsid w:val="003E3D00"/>
    <w:rsid w:val="003E3DDC"/>
    <w:rsid w:val="003E4724"/>
    <w:rsid w:val="003E4872"/>
    <w:rsid w:val="003E55D1"/>
    <w:rsid w:val="003E5754"/>
    <w:rsid w:val="003E576F"/>
    <w:rsid w:val="003E581A"/>
    <w:rsid w:val="003E5BAD"/>
    <w:rsid w:val="003E5CD9"/>
    <w:rsid w:val="003E63E4"/>
    <w:rsid w:val="003E67A1"/>
    <w:rsid w:val="003E7487"/>
    <w:rsid w:val="003E76F3"/>
    <w:rsid w:val="003F00E6"/>
    <w:rsid w:val="003F0446"/>
    <w:rsid w:val="003F06BD"/>
    <w:rsid w:val="003F086E"/>
    <w:rsid w:val="003F0DA9"/>
    <w:rsid w:val="003F0E03"/>
    <w:rsid w:val="003F0F86"/>
    <w:rsid w:val="003F1392"/>
    <w:rsid w:val="003F13F9"/>
    <w:rsid w:val="003F163F"/>
    <w:rsid w:val="003F1884"/>
    <w:rsid w:val="003F18A6"/>
    <w:rsid w:val="003F1C38"/>
    <w:rsid w:val="003F1F86"/>
    <w:rsid w:val="003F21E9"/>
    <w:rsid w:val="003F26DA"/>
    <w:rsid w:val="003F27A6"/>
    <w:rsid w:val="003F2A28"/>
    <w:rsid w:val="003F2B21"/>
    <w:rsid w:val="003F2EAD"/>
    <w:rsid w:val="003F2F0D"/>
    <w:rsid w:val="003F3010"/>
    <w:rsid w:val="003F3620"/>
    <w:rsid w:val="003F3628"/>
    <w:rsid w:val="003F3945"/>
    <w:rsid w:val="003F39EA"/>
    <w:rsid w:val="003F3ADC"/>
    <w:rsid w:val="003F4293"/>
    <w:rsid w:val="003F4460"/>
    <w:rsid w:val="003F4B7C"/>
    <w:rsid w:val="003F4BF3"/>
    <w:rsid w:val="003F4C6F"/>
    <w:rsid w:val="003F4E30"/>
    <w:rsid w:val="003F509D"/>
    <w:rsid w:val="003F573C"/>
    <w:rsid w:val="003F5D59"/>
    <w:rsid w:val="003F614F"/>
    <w:rsid w:val="003F63FC"/>
    <w:rsid w:val="003F6702"/>
    <w:rsid w:val="003F6D66"/>
    <w:rsid w:val="003F755A"/>
    <w:rsid w:val="003F75F5"/>
    <w:rsid w:val="003F7907"/>
    <w:rsid w:val="003F7953"/>
    <w:rsid w:val="003F79AD"/>
    <w:rsid w:val="004000CF"/>
    <w:rsid w:val="00400147"/>
    <w:rsid w:val="004002CF"/>
    <w:rsid w:val="00400F18"/>
    <w:rsid w:val="0040123F"/>
    <w:rsid w:val="00401621"/>
    <w:rsid w:val="00401648"/>
    <w:rsid w:val="004019A3"/>
    <w:rsid w:val="00401C62"/>
    <w:rsid w:val="00401E1C"/>
    <w:rsid w:val="0040253D"/>
    <w:rsid w:val="004028EA"/>
    <w:rsid w:val="004029DE"/>
    <w:rsid w:val="0040312B"/>
    <w:rsid w:val="0040356F"/>
    <w:rsid w:val="004035EE"/>
    <w:rsid w:val="00403620"/>
    <w:rsid w:val="004040B8"/>
    <w:rsid w:val="0040416A"/>
    <w:rsid w:val="004050E9"/>
    <w:rsid w:val="00405374"/>
    <w:rsid w:val="00405597"/>
    <w:rsid w:val="004057DC"/>
    <w:rsid w:val="00405B3C"/>
    <w:rsid w:val="00405D45"/>
    <w:rsid w:val="00405F8D"/>
    <w:rsid w:val="004061CC"/>
    <w:rsid w:val="00406346"/>
    <w:rsid w:val="004065E5"/>
    <w:rsid w:val="00410ABC"/>
    <w:rsid w:val="00410B0A"/>
    <w:rsid w:val="00411088"/>
    <w:rsid w:val="004125E4"/>
    <w:rsid w:val="0041281C"/>
    <w:rsid w:val="004128E9"/>
    <w:rsid w:val="00412A80"/>
    <w:rsid w:val="00412BE0"/>
    <w:rsid w:val="00412C67"/>
    <w:rsid w:val="00413164"/>
    <w:rsid w:val="004138D2"/>
    <w:rsid w:val="0041393F"/>
    <w:rsid w:val="00413CB5"/>
    <w:rsid w:val="00413CBC"/>
    <w:rsid w:val="004140DB"/>
    <w:rsid w:val="0041416C"/>
    <w:rsid w:val="00414585"/>
    <w:rsid w:val="004145E2"/>
    <w:rsid w:val="00414ACD"/>
    <w:rsid w:val="00414B81"/>
    <w:rsid w:val="00414DE3"/>
    <w:rsid w:val="00415233"/>
    <w:rsid w:val="00415298"/>
    <w:rsid w:val="00415D8B"/>
    <w:rsid w:val="004163E0"/>
    <w:rsid w:val="00416B29"/>
    <w:rsid w:val="004171EC"/>
    <w:rsid w:val="00417209"/>
    <w:rsid w:val="00417345"/>
    <w:rsid w:val="00417836"/>
    <w:rsid w:val="00417B70"/>
    <w:rsid w:val="00420192"/>
    <w:rsid w:val="004201F9"/>
    <w:rsid w:val="00421EB0"/>
    <w:rsid w:val="00422713"/>
    <w:rsid w:val="00422956"/>
    <w:rsid w:val="00422B31"/>
    <w:rsid w:val="00423618"/>
    <w:rsid w:val="00423893"/>
    <w:rsid w:val="004239DF"/>
    <w:rsid w:val="00424284"/>
    <w:rsid w:val="004246C0"/>
    <w:rsid w:val="004248C1"/>
    <w:rsid w:val="0042535D"/>
    <w:rsid w:val="004258E7"/>
    <w:rsid w:val="00425AD1"/>
    <w:rsid w:val="00425F36"/>
    <w:rsid w:val="00426E37"/>
    <w:rsid w:val="00427167"/>
    <w:rsid w:val="004272D4"/>
    <w:rsid w:val="004272E5"/>
    <w:rsid w:val="0042764A"/>
    <w:rsid w:val="004278C3"/>
    <w:rsid w:val="00427956"/>
    <w:rsid w:val="00427B1A"/>
    <w:rsid w:val="00430324"/>
    <w:rsid w:val="00430B40"/>
    <w:rsid w:val="00431112"/>
    <w:rsid w:val="004313B2"/>
    <w:rsid w:val="0043156E"/>
    <w:rsid w:val="0043156F"/>
    <w:rsid w:val="00431BEF"/>
    <w:rsid w:val="00431E60"/>
    <w:rsid w:val="00432035"/>
    <w:rsid w:val="00432212"/>
    <w:rsid w:val="00432A6B"/>
    <w:rsid w:val="00432C4A"/>
    <w:rsid w:val="004333EE"/>
    <w:rsid w:val="0043355A"/>
    <w:rsid w:val="00433A10"/>
    <w:rsid w:val="00433E48"/>
    <w:rsid w:val="00433E4C"/>
    <w:rsid w:val="004341A5"/>
    <w:rsid w:val="0043442C"/>
    <w:rsid w:val="00434855"/>
    <w:rsid w:val="00434DEC"/>
    <w:rsid w:val="00435191"/>
    <w:rsid w:val="004354CC"/>
    <w:rsid w:val="004354E2"/>
    <w:rsid w:val="0043557D"/>
    <w:rsid w:val="0043590E"/>
    <w:rsid w:val="00435DAA"/>
    <w:rsid w:val="0043619A"/>
    <w:rsid w:val="004369A7"/>
    <w:rsid w:val="00436BA8"/>
    <w:rsid w:val="00436BD2"/>
    <w:rsid w:val="00436F3A"/>
    <w:rsid w:val="00436FD6"/>
    <w:rsid w:val="00437177"/>
    <w:rsid w:val="004375A8"/>
    <w:rsid w:val="00437693"/>
    <w:rsid w:val="004377C4"/>
    <w:rsid w:val="00437AE0"/>
    <w:rsid w:val="00437BDA"/>
    <w:rsid w:val="00440003"/>
    <w:rsid w:val="00440207"/>
    <w:rsid w:val="0044085B"/>
    <w:rsid w:val="00440C47"/>
    <w:rsid w:val="00440EDD"/>
    <w:rsid w:val="004411D6"/>
    <w:rsid w:val="00441712"/>
    <w:rsid w:val="00442102"/>
    <w:rsid w:val="004428C3"/>
    <w:rsid w:val="00442B47"/>
    <w:rsid w:val="00442DA2"/>
    <w:rsid w:val="00442FA8"/>
    <w:rsid w:val="004431B5"/>
    <w:rsid w:val="004442A4"/>
    <w:rsid w:val="004444A2"/>
    <w:rsid w:val="004444BE"/>
    <w:rsid w:val="00444DA8"/>
    <w:rsid w:val="004453AB"/>
    <w:rsid w:val="004453CF"/>
    <w:rsid w:val="00445828"/>
    <w:rsid w:val="00445B93"/>
    <w:rsid w:val="00445CEA"/>
    <w:rsid w:val="00445FB2"/>
    <w:rsid w:val="004461C3"/>
    <w:rsid w:val="004477BE"/>
    <w:rsid w:val="00450200"/>
    <w:rsid w:val="00450314"/>
    <w:rsid w:val="004508E8"/>
    <w:rsid w:val="00451279"/>
    <w:rsid w:val="004518E0"/>
    <w:rsid w:val="00451E3F"/>
    <w:rsid w:val="00451F59"/>
    <w:rsid w:val="00452138"/>
    <w:rsid w:val="00452487"/>
    <w:rsid w:val="004526B3"/>
    <w:rsid w:val="00452857"/>
    <w:rsid w:val="00452BB4"/>
    <w:rsid w:val="00452BF1"/>
    <w:rsid w:val="00452D22"/>
    <w:rsid w:val="00452D38"/>
    <w:rsid w:val="00453086"/>
    <w:rsid w:val="0045330A"/>
    <w:rsid w:val="0045344F"/>
    <w:rsid w:val="004534BF"/>
    <w:rsid w:val="0045369F"/>
    <w:rsid w:val="00453877"/>
    <w:rsid w:val="00453BEA"/>
    <w:rsid w:val="00454234"/>
    <w:rsid w:val="00454242"/>
    <w:rsid w:val="004549EC"/>
    <w:rsid w:val="00454D5C"/>
    <w:rsid w:val="00455174"/>
    <w:rsid w:val="004551E6"/>
    <w:rsid w:val="00455493"/>
    <w:rsid w:val="00455851"/>
    <w:rsid w:val="00455EC9"/>
    <w:rsid w:val="004562F4"/>
    <w:rsid w:val="0045652E"/>
    <w:rsid w:val="0045698F"/>
    <w:rsid w:val="00456EE5"/>
    <w:rsid w:val="0045735D"/>
    <w:rsid w:val="0045757B"/>
    <w:rsid w:val="00457591"/>
    <w:rsid w:val="004576F3"/>
    <w:rsid w:val="00457955"/>
    <w:rsid w:val="00457AD6"/>
    <w:rsid w:val="00457B1A"/>
    <w:rsid w:val="00457FF1"/>
    <w:rsid w:val="00460170"/>
    <w:rsid w:val="00460179"/>
    <w:rsid w:val="004605CD"/>
    <w:rsid w:val="004609C2"/>
    <w:rsid w:val="00460CA8"/>
    <w:rsid w:val="00461616"/>
    <w:rsid w:val="00461C89"/>
    <w:rsid w:val="00461D1B"/>
    <w:rsid w:val="00461DBE"/>
    <w:rsid w:val="004622F2"/>
    <w:rsid w:val="00462353"/>
    <w:rsid w:val="004626DB"/>
    <w:rsid w:val="004628A2"/>
    <w:rsid w:val="00462B6F"/>
    <w:rsid w:val="00463004"/>
    <w:rsid w:val="00463017"/>
    <w:rsid w:val="004639A4"/>
    <w:rsid w:val="00463CB6"/>
    <w:rsid w:val="00463D83"/>
    <w:rsid w:val="00463EC0"/>
    <w:rsid w:val="0046408D"/>
    <w:rsid w:val="00465317"/>
    <w:rsid w:val="0046566A"/>
    <w:rsid w:val="00465AE3"/>
    <w:rsid w:val="00465C59"/>
    <w:rsid w:val="00465FB0"/>
    <w:rsid w:val="00466012"/>
    <w:rsid w:val="00466141"/>
    <w:rsid w:val="00466307"/>
    <w:rsid w:val="0046639A"/>
    <w:rsid w:val="004663AF"/>
    <w:rsid w:val="004668D4"/>
    <w:rsid w:val="004674B2"/>
    <w:rsid w:val="004676E5"/>
    <w:rsid w:val="004677D1"/>
    <w:rsid w:val="00470707"/>
    <w:rsid w:val="00470A76"/>
    <w:rsid w:val="00470AA5"/>
    <w:rsid w:val="00470DBC"/>
    <w:rsid w:val="0047107A"/>
    <w:rsid w:val="00471190"/>
    <w:rsid w:val="004711EF"/>
    <w:rsid w:val="0047138B"/>
    <w:rsid w:val="00472760"/>
    <w:rsid w:val="00472BA7"/>
    <w:rsid w:val="00473001"/>
    <w:rsid w:val="004730A1"/>
    <w:rsid w:val="0047313F"/>
    <w:rsid w:val="00473889"/>
    <w:rsid w:val="004739F3"/>
    <w:rsid w:val="00473B04"/>
    <w:rsid w:val="00473F64"/>
    <w:rsid w:val="00474557"/>
    <w:rsid w:val="00474583"/>
    <w:rsid w:val="00474590"/>
    <w:rsid w:val="00474917"/>
    <w:rsid w:val="00474B20"/>
    <w:rsid w:val="00474B5F"/>
    <w:rsid w:val="00474CA6"/>
    <w:rsid w:val="0047518D"/>
    <w:rsid w:val="00475374"/>
    <w:rsid w:val="00475521"/>
    <w:rsid w:val="004755FA"/>
    <w:rsid w:val="00475777"/>
    <w:rsid w:val="00475CAD"/>
    <w:rsid w:val="00475E71"/>
    <w:rsid w:val="004761E1"/>
    <w:rsid w:val="0047656F"/>
    <w:rsid w:val="004766D7"/>
    <w:rsid w:val="00476EE7"/>
    <w:rsid w:val="0047795F"/>
    <w:rsid w:val="00480212"/>
    <w:rsid w:val="00480877"/>
    <w:rsid w:val="00481063"/>
    <w:rsid w:val="004819D9"/>
    <w:rsid w:val="004822A9"/>
    <w:rsid w:val="00482DFB"/>
    <w:rsid w:val="004835A3"/>
    <w:rsid w:val="00483B80"/>
    <w:rsid w:val="00483F86"/>
    <w:rsid w:val="0048410E"/>
    <w:rsid w:val="00484F3E"/>
    <w:rsid w:val="004855C0"/>
    <w:rsid w:val="00485C7E"/>
    <w:rsid w:val="00485F39"/>
    <w:rsid w:val="004865F4"/>
    <w:rsid w:val="004866F7"/>
    <w:rsid w:val="00486982"/>
    <w:rsid w:val="004871EB"/>
    <w:rsid w:val="00487531"/>
    <w:rsid w:val="004879E3"/>
    <w:rsid w:val="00487D57"/>
    <w:rsid w:val="00490097"/>
    <w:rsid w:val="00490145"/>
    <w:rsid w:val="00490287"/>
    <w:rsid w:val="00490D83"/>
    <w:rsid w:val="00490FAB"/>
    <w:rsid w:val="0049111E"/>
    <w:rsid w:val="00491475"/>
    <w:rsid w:val="004916A9"/>
    <w:rsid w:val="0049171C"/>
    <w:rsid w:val="004919A6"/>
    <w:rsid w:val="00491DBA"/>
    <w:rsid w:val="0049200B"/>
    <w:rsid w:val="00492404"/>
    <w:rsid w:val="00492B50"/>
    <w:rsid w:val="00492BD5"/>
    <w:rsid w:val="0049332C"/>
    <w:rsid w:val="00493393"/>
    <w:rsid w:val="0049341A"/>
    <w:rsid w:val="00494714"/>
    <w:rsid w:val="00494B01"/>
    <w:rsid w:val="00494FA2"/>
    <w:rsid w:val="004950C3"/>
    <w:rsid w:val="0049536B"/>
    <w:rsid w:val="004954F7"/>
    <w:rsid w:val="00495749"/>
    <w:rsid w:val="0049593C"/>
    <w:rsid w:val="00495A00"/>
    <w:rsid w:val="00495ABB"/>
    <w:rsid w:val="00495C0E"/>
    <w:rsid w:val="00495D6C"/>
    <w:rsid w:val="00495E61"/>
    <w:rsid w:val="00497481"/>
    <w:rsid w:val="00497877"/>
    <w:rsid w:val="00497F51"/>
    <w:rsid w:val="004A0A2F"/>
    <w:rsid w:val="004A0B80"/>
    <w:rsid w:val="004A0C23"/>
    <w:rsid w:val="004A141E"/>
    <w:rsid w:val="004A158A"/>
    <w:rsid w:val="004A1B68"/>
    <w:rsid w:val="004A21D0"/>
    <w:rsid w:val="004A23CD"/>
    <w:rsid w:val="004A246D"/>
    <w:rsid w:val="004A2919"/>
    <w:rsid w:val="004A2F73"/>
    <w:rsid w:val="004A3533"/>
    <w:rsid w:val="004A4093"/>
    <w:rsid w:val="004A41D1"/>
    <w:rsid w:val="004A58DB"/>
    <w:rsid w:val="004A6954"/>
    <w:rsid w:val="004A6D2B"/>
    <w:rsid w:val="004A6EE9"/>
    <w:rsid w:val="004A72C0"/>
    <w:rsid w:val="004A735A"/>
    <w:rsid w:val="004A775B"/>
    <w:rsid w:val="004A79EB"/>
    <w:rsid w:val="004A7E69"/>
    <w:rsid w:val="004B01C9"/>
    <w:rsid w:val="004B03EF"/>
    <w:rsid w:val="004B1633"/>
    <w:rsid w:val="004B170F"/>
    <w:rsid w:val="004B1D2E"/>
    <w:rsid w:val="004B1DB8"/>
    <w:rsid w:val="004B1EEB"/>
    <w:rsid w:val="004B2179"/>
    <w:rsid w:val="004B23AC"/>
    <w:rsid w:val="004B256D"/>
    <w:rsid w:val="004B2D8E"/>
    <w:rsid w:val="004B2F3B"/>
    <w:rsid w:val="004B34BD"/>
    <w:rsid w:val="004B3804"/>
    <w:rsid w:val="004B425A"/>
    <w:rsid w:val="004B4CC6"/>
    <w:rsid w:val="004B5067"/>
    <w:rsid w:val="004B57A8"/>
    <w:rsid w:val="004B5C19"/>
    <w:rsid w:val="004B5CE1"/>
    <w:rsid w:val="004B5D60"/>
    <w:rsid w:val="004B5E9B"/>
    <w:rsid w:val="004B61E0"/>
    <w:rsid w:val="004B677B"/>
    <w:rsid w:val="004B68BB"/>
    <w:rsid w:val="004B6C7A"/>
    <w:rsid w:val="004B73EB"/>
    <w:rsid w:val="004B783F"/>
    <w:rsid w:val="004C0612"/>
    <w:rsid w:val="004C09B4"/>
    <w:rsid w:val="004C0B82"/>
    <w:rsid w:val="004C0ED4"/>
    <w:rsid w:val="004C1414"/>
    <w:rsid w:val="004C1B00"/>
    <w:rsid w:val="004C219A"/>
    <w:rsid w:val="004C2453"/>
    <w:rsid w:val="004C24BB"/>
    <w:rsid w:val="004C2600"/>
    <w:rsid w:val="004C27A9"/>
    <w:rsid w:val="004C2A27"/>
    <w:rsid w:val="004C2CB7"/>
    <w:rsid w:val="004C2E4B"/>
    <w:rsid w:val="004C32DE"/>
    <w:rsid w:val="004C339B"/>
    <w:rsid w:val="004C3686"/>
    <w:rsid w:val="004C3AD6"/>
    <w:rsid w:val="004C3FBC"/>
    <w:rsid w:val="004C4179"/>
    <w:rsid w:val="004C427C"/>
    <w:rsid w:val="004C460C"/>
    <w:rsid w:val="004C4BE7"/>
    <w:rsid w:val="004C53D8"/>
    <w:rsid w:val="004C5795"/>
    <w:rsid w:val="004C5872"/>
    <w:rsid w:val="004C587F"/>
    <w:rsid w:val="004C61F2"/>
    <w:rsid w:val="004C66F1"/>
    <w:rsid w:val="004C6910"/>
    <w:rsid w:val="004C6C2A"/>
    <w:rsid w:val="004C72B7"/>
    <w:rsid w:val="004C7347"/>
    <w:rsid w:val="004C7412"/>
    <w:rsid w:val="004C7937"/>
    <w:rsid w:val="004C7F29"/>
    <w:rsid w:val="004D0105"/>
    <w:rsid w:val="004D01BC"/>
    <w:rsid w:val="004D04BF"/>
    <w:rsid w:val="004D0922"/>
    <w:rsid w:val="004D0945"/>
    <w:rsid w:val="004D0D39"/>
    <w:rsid w:val="004D10BF"/>
    <w:rsid w:val="004D2FA9"/>
    <w:rsid w:val="004D362E"/>
    <w:rsid w:val="004D3656"/>
    <w:rsid w:val="004D3A15"/>
    <w:rsid w:val="004D3ADB"/>
    <w:rsid w:val="004D3C23"/>
    <w:rsid w:val="004D3E54"/>
    <w:rsid w:val="004D3F37"/>
    <w:rsid w:val="004D4538"/>
    <w:rsid w:val="004D4A9F"/>
    <w:rsid w:val="004D4D61"/>
    <w:rsid w:val="004D4E1A"/>
    <w:rsid w:val="004D4FB6"/>
    <w:rsid w:val="004D5387"/>
    <w:rsid w:val="004D572F"/>
    <w:rsid w:val="004D5955"/>
    <w:rsid w:val="004D5DB5"/>
    <w:rsid w:val="004D6F61"/>
    <w:rsid w:val="004D6F7D"/>
    <w:rsid w:val="004D738C"/>
    <w:rsid w:val="004D76D8"/>
    <w:rsid w:val="004D78ED"/>
    <w:rsid w:val="004D7F8E"/>
    <w:rsid w:val="004E017F"/>
    <w:rsid w:val="004E05D3"/>
    <w:rsid w:val="004E089C"/>
    <w:rsid w:val="004E08BC"/>
    <w:rsid w:val="004E0E63"/>
    <w:rsid w:val="004E1419"/>
    <w:rsid w:val="004E20AC"/>
    <w:rsid w:val="004E23A7"/>
    <w:rsid w:val="004E2554"/>
    <w:rsid w:val="004E3E66"/>
    <w:rsid w:val="004E4217"/>
    <w:rsid w:val="004E45E1"/>
    <w:rsid w:val="004E5418"/>
    <w:rsid w:val="004E660C"/>
    <w:rsid w:val="004E690C"/>
    <w:rsid w:val="004E6AD3"/>
    <w:rsid w:val="004E6B02"/>
    <w:rsid w:val="004E76F5"/>
    <w:rsid w:val="004E7A09"/>
    <w:rsid w:val="004E7D17"/>
    <w:rsid w:val="004E7E86"/>
    <w:rsid w:val="004F0ADE"/>
    <w:rsid w:val="004F0C43"/>
    <w:rsid w:val="004F0EA1"/>
    <w:rsid w:val="004F1363"/>
    <w:rsid w:val="004F1696"/>
    <w:rsid w:val="004F16E2"/>
    <w:rsid w:val="004F17E5"/>
    <w:rsid w:val="004F1DFE"/>
    <w:rsid w:val="004F21EE"/>
    <w:rsid w:val="004F2706"/>
    <w:rsid w:val="004F3346"/>
    <w:rsid w:val="004F342E"/>
    <w:rsid w:val="004F3459"/>
    <w:rsid w:val="004F3868"/>
    <w:rsid w:val="004F4E02"/>
    <w:rsid w:val="004F52E1"/>
    <w:rsid w:val="004F5E58"/>
    <w:rsid w:val="004F6196"/>
    <w:rsid w:val="004F6373"/>
    <w:rsid w:val="004F63F0"/>
    <w:rsid w:val="004F6687"/>
    <w:rsid w:val="004F6B05"/>
    <w:rsid w:val="004F6CC9"/>
    <w:rsid w:val="004F6DB0"/>
    <w:rsid w:val="004F6E37"/>
    <w:rsid w:val="004F73CA"/>
    <w:rsid w:val="004F7460"/>
    <w:rsid w:val="004F7D05"/>
    <w:rsid w:val="00500A0F"/>
    <w:rsid w:val="00500D3A"/>
    <w:rsid w:val="0050100B"/>
    <w:rsid w:val="0050101A"/>
    <w:rsid w:val="00501434"/>
    <w:rsid w:val="00501A5B"/>
    <w:rsid w:val="00502272"/>
    <w:rsid w:val="00502279"/>
    <w:rsid w:val="00502710"/>
    <w:rsid w:val="00502C20"/>
    <w:rsid w:val="00502C94"/>
    <w:rsid w:val="00503307"/>
    <w:rsid w:val="005036F3"/>
    <w:rsid w:val="00503A02"/>
    <w:rsid w:val="00503D5E"/>
    <w:rsid w:val="00503E57"/>
    <w:rsid w:val="00503E6D"/>
    <w:rsid w:val="00503ECC"/>
    <w:rsid w:val="005042B6"/>
    <w:rsid w:val="00504CA1"/>
    <w:rsid w:val="00504CAF"/>
    <w:rsid w:val="00504E4A"/>
    <w:rsid w:val="0050522A"/>
    <w:rsid w:val="00505528"/>
    <w:rsid w:val="005059E2"/>
    <w:rsid w:val="00505C31"/>
    <w:rsid w:val="00505C5C"/>
    <w:rsid w:val="00505CC2"/>
    <w:rsid w:val="00505FD7"/>
    <w:rsid w:val="00506229"/>
    <w:rsid w:val="005062A9"/>
    <w:rsid w:val="005062D5"/>
    <w:rsid w:val="0050647D"/>
    <w:rsid w:val="00506EA6"/>
    <w:rsid w:val="00507596"/>
    <w:rsid w:val="0051016B"/>
    <w:rsid w:val="005106F8"/>
    <w:rsid w:val="005109EA"/>
    <w:rsid w:val="00510B56"/>
    <w:rsid w:val="0051143F"/>
    <w:rsid w:val="00511589"/>
    <w:rsid w:val="005116CE"/>
    <w:rsid w:val="0051193F"/>
    <w:rsid w:val="00511BFC"/>
    <w:rsid w:val="00511CD1"/>
    <w:rsid w:val="00512269"/>
    <w:rsid w:val="0051288C"/>
    <w:rsid w:val="00512C9C"/>
    <w:rsid w:val="00512D6A"/>
    <w:rsid w:val="00512F48"/>
    <w:rsid w:val="00513006"/>
    <w:rsid w:val="00513156"/>
    <w:rsid w:val="005131F1"/>
    <w:rsid w:val="00513388"/>
    <w:rsid w:val="005135EA"/>
    <w:rsid w:val="0051390A"/>
    <w:rsid w:val="00513A91"/>
    <w:rsid w:val="00514026"/>
    <w:rsid w:val="00514243"/>
    <w:rsid w:val="0051456B"/>
    <w:rsid w:val="00514955"/>
    <w:rsid w:val="00514C5A"/>
    <w:rsid w:val="00514D8A"/>
    <w:rsid w:val="00515009"/>
    <w:rsid w:val="00515330"/>
    <w:rsid w:val="005155F6"/>
    <w:rsid w:val="005159A6"/>
    <w:rsid w:val="00515C91"/>
    <w:rsid w:val="00516146"/>
    <w:rsid w:val="005161D9"/>
    <w:rsid w:val="00516384"/>
    <w:rsid w:val="00516789"/>
    <w:rsid w:val="00516981"/>
    <w:rsid w:val="00516C15"/>
    <w:rsid w:val="005172F5"/>
    <w:rsid w:val="00517681"/>
    <w:rsid w:val="00517890"/>
    <w:rsid w:val="00517B5C"/>
    <w:rsid w:val="00517F10"/>
    <w:rsid w:val="0052053E"/>
    <w:rsid w:val="00520A5A"/>
    <w:rsid w:val="00520EEF"/>
    <w:rsid w:val="00520F0F"/>
    <w:rsid w:val="005211C4"/>
    <w:rsid w:val="00521A87"/>
    <w:rsid w:val="00521B68"/>
    <w:rsid w:val="00521BD8"/>
    <w:rsid w:val="00522156"/>
    <w:rsid w:val="00522556"/>
    <w:rsid w:val="0052274E"/>
    <w:rsid w:val="00522C3A"/>
    <w:rsid w:val="00522C81"/>
    <w:rsid w:val="00523175"/>
    <w:rsid w:val="00523D5F"/>
    <w:rsid w:val="005242E9"/>
    <w:rsid w:val="00524B87"/>
    <w:rsid w:val="00524DE1"/>
    <w:rsid w:val="005250A9"/>
    <w:rsid w:val="00525204"/>
    <w:rsid w:val="005255ED"/>
    <w:rsid w:val="00525923"/>
    <w:rsid w:val="00525B17"/>
    <w:rsid w:val="00525BF0"/>
    <w:rsid w:val="00525C2F"/>
    <w:rsid w:val="00525EF5"/>
    <w:rsid w:val="005261E9"/>
    <w:rsid w:val="00526671"/>
    <w:rsid w:val="0052676F"/>
    <w:rsid w:val="00526CB9"/>
    <w:rsid w:val="00526D3D"/>
    <w:rsid w:val="005302A3"/>
    <w:rsid w:val="0053035D"/>
    <w:rsid w:val="0053045F"/>
    <w:rsid w:val="005304EA"/>
    <w:rsid w:val="00530791"/>
    <w:rsid w:val="00530801"/>
    <w:rsid w:val="005308EF"/>
    <w:rsid w:val="00530E22"/>
    <w:rsid w:val="00530F4C"/>
    <w:rsid w:val="00531127"/>
    <w:rsid w:val="005315E7"/>
    <w:rsid w:val="00531682"/>
    <w:rsid w:val="005318EF"/>
    <w:rsid w:val="005322F6"/>
    <w:rsid w:val="00532C65"/>
    <w:rsid w:val="005332D7"/>
    <w:rsid w:val="005333A5"/>
    <w:rsid w:val="0053347B"/>
    <w:rsid w:val="0053355C"/>
    <w:rsid w:val="005338F5"/>
    <w:rsid w:val="005342DF"/>
    <w:rsid w:val="005346E8"/>
    <w:rsid w:val="00534E0B"/>
    <w:rsid w:val="00534F99"/>
    <w:rsid w:val="00535312"/>
    <w:rsid w:val="00535691"/>
    <w:rsid w:val="0053569A"/>
    <w:rsid w:val="00535702"/>
    <w:rsid w:val="00535767"/>
    <w:rsid w:val="00535B8D"/>
    <w:rsid w:val="00535DA2"/>
    <w:rsid w:val="00536850"/>
    <w:rsid w:val="005369C1"/>
    <w:rsid w:val="00536AA6"/>
    <w:rsid w:val="00536AC8"/>
    <w:rsid w:val="00536FC5"/>
    <w:rsid w:val="0053701E"/>
    <w:rsid w:val="00537430"/>
    <w:rsid w:val="005374E4"/>
    <w:rsid w:val="00537630"/>
    <w:rsid w:val="00537C74"/>
    <w:rsid w:val="00540611"/>
    <w:rsid w:val="00540A82"/>
    <w:rsid w:val="00541245"/>
    <w:rsid w:val="0054132C"/>
    <w:rsid w:val="00541579"/>
    <w:rsid w:val="0054159F"/>
    <w:rsid w:val="005415D4"/>
    <w:rsid w:val="00541691"/>
    <w:rsid w:val="00541D35"/>
    <w:rsid w:val="00542999"/>
    <w:rsid w:val="005429B0"/>
    <w:rsid w:val="00542D89"/>
    <w:rsid w:val="00543AB1"/>
    <w:rsid w:val="00543B0B"/>
    <w:rsid w:val="00543C48"/>
    <w:rsid w:val="00543C5D"/>
    <w:rsid w:val="0054403F"/>
    <w:rsid w:val="005443C8"/>
    <w:rsid w:val="0054466D"/>
    <w:rsid w:val="00544CAB"/>
    <w:rsid w:val="00544F63"/>
    <w:rsid w:val="00545118"/>
    <w:rsid w:val="00545437"/>
    <w:rsid w:val="00545728"/>
    <w:rsid w:val="005459DC"/>
    <w:rsid w:val="00545C0D"/>
    <w:rsid w:val="00545F45"/>
    <w:rsid w:val="00545F72"/>
    <w:rsid w:val="00546437"/>
    <w:rsid w:val="005468EB"/>
    <w:rsid w:val="00546B61"/>
    <w:rsid w:val="00546FE0"/>
    <w:rsid w:val="005471E1"/>
    <w:rsid w:val="0054769B"/>
    <w:rsid w:val="00547C2B"/>
    <w:rsid w:val="00547C76"/>
    <w:rsid w:val="00547DFE"/>
    <w:rsid w:val="00550583"/>
    <w:rsid w:val="005508CB"/>
    <w:rsid w:val="00550A34"/>
    <w:rsid w:val="00550BD6"/>
    <w:rsid w:val="00550C47"/>
    <w:rsid w:val="00550FDA"/>
    <w:rsid w:val="00551E65"/>
    <w:rsid w:val="00551ED9"/>
    <w:rsid w:val="00551FA2"/>
    <w:rsid w:val="005521C0"/>
    <w:rsid w:val="005525A0"/>
    <w:rsid w:val="00552C55"/>
    <w:rsid w:val="00553677"/>
    <w:rsid w:val="005539E1"/>
    <w:rsid w:val="00553B3D"/>
    <w:rsid w:val="00553B40"/>
    <w:rsid w:val="005540D6"/>
    <w:rsid w:val="005545A4"/>
    <w:rsid w:val="00554842"/>
    <w:rsid w:val="00554978"/>
    <w:rsid w:val="00554F56"/>
    <w:rsid w:val="00554FBA"/>
    <w:rsid w:val="00555005"/>
    <w:rsid w:val="005552DA"/>
    <w:rsid w:val="0055549B"/>
    <w:rsid w:val="005557DE"/>
    <w:rsid w:val="005558C5"/>
    <w:rsid w:val="00555B20"/>
    <w:rsid w:val="0055617B"/>
    <w:rsid w:val="00556607"/>
    <w:rsid w:val="00556B49"/>
    <w:rsid w:val="00556E2F"/>
    <w:rsid w:val="00556EF2"/>
    <w:rsid w:val="00556F1C"/>
    <w:rsid w:val="005579B3"/>
    <w:rsid w:val="00557AD2"/>
    <w:rsid w:val="00557B99"/>
    <w:rsid w:val="0056050A"/>
    <w:rsid w:val="00560D72"/>
    <w:rsid w:val="00560EDB"/>
    <w:rsid w:val="00561031"/>
    <w:rsid w:val="005610D2"/>
    <w:rsid w:val="0056119D"/>
    <w:rsid w:val="005611A1"/>
    <w:rsid w:val="005614A8"/>
    <w:rsid w:val="00561994"/>
    <w:rsid w:val="00561A3E"/>
    <w:rsid w:val="005625B0"/>
    <w:rsid w:val="00562EDA"/>
    <w:rsid w:val="005636BF"/>
    <w:rsid w:val="00563820"/>
    <w:rsid w:val="00563A91"/>
    <w:rsid w:val="00563C54"/>
    <w:rsid w:val="00563E2C"/>
    <w:rsid w:val="00563EE6"/>
    <w:rsid w:val="00564486"/>
    <w:rsid w:val="0056462E"/>
    <w:rsid w:val="005647B7"/>
    <w:rsid w:val="00564D95"/>
    <w:rsid w:val="00565200"/>
    <w:rsid w:val="00565312"/>
    <w:rsid w:val="005655D0"/>
    <w:rsid w:val="00565B16"/>
    <w:rsid w:val="00565BDA"/>
    <w:rsid w:val="00566106"/>
    <w:rsid w:val="005662C6"/>
    <w:rsid w:val="00566558"/>
    <w:rsid w:val="00566771"/>
    <w:rsid w:val="00566E7D"/>
    <w:rsid w:val="00566FFF"/>
    <w:rsid w:val="005674FA"/>
    <w:rsid w:val="005677B3"/>
    <w:rsid w:val="005677B6"/>
    <w:rsid w:val="00567982"/>
    <w:rsid w:val="00567BA6"/>
    <w:rsid w:val="00567EA1"/>
    <w:rsid w:val="00570048"/>
    <w:rsid w:val="0057014D"/>
    <w:rsid w:val="00570A04"/>
    <w:rsid w:val="00570B84"/>
    <w:rsid w:val="00570FDE"/>
    <w:rsid w:val="005714E1"/>
    <w:rsid w:val="0057170A"/>
    <w:rsid w:val="00571897"/>
    <w:rsid w:val="00571E34"/>
    <w:rsid w:val="00572103"/>
    <w:rsid w:val="00572570"/>
    <w:rsid w:val="005727D7"/>
    <w:rsid w:val="00572906"/>
    <w:rsid w:val="00572A4C"/>
    <w:rsid w:val="0057301D"/>
    <w:rsid w:val="00573284"/>
    <w:rsid w:val="00573479"/>
    <w:rsid w:val="00573B81"/>
    <w:rsid w:val="00573DD4"/>
    <w:rsid w:val="00574029"/>
    <w:rsid w:val="00574258"/>
    <w:rsid w:val="0057452B"/>
    <w:rsid w:val="00575332"/>
    <w:rsid w:val="00575F1E"/>
    <w:rsid w:val="005761C7"/>
    <w:rsid w:val="005761F2"/>
    <w:rsid w:val="005769B4"/>
    <w:rsid w:val="005769D7"/>
    <w:rsid w:val="00576DB3"/>
    <w:rsid w:val="005771BC"/>
    <w:rsid w:val="005772A6"/>
    <w:rsid w:val="00577AF7"/>
    <w:rsid w:val="00577F84"/>
    <w:rsid w:val="0058033C"/>
    <w:rsid w:val="00580B0D"/>
    <w:rsid w:val="00580F2D"/>
    <w:rsid w:val="005811BA"/>
    <w:rsid w:val="00581A68"/>
    <w:rsid w:val="00581B00"/>
    <w:rsid w:val="0058229F"/>
    <w:rsid w:val="00582B5C"/>
    <w:rsid w:val="00582D10"/>
    <w:rsid w:val="00582FDB"/>
    <w:rsid w:val="0058340A"/>
    <w:rsid w:val="0058364F"/>
    <w:rsid w:val="005836AF"/>
    <w:rsid w:val="00583B68"/>
    <w:rsid w:val="00583CC8"/>
    <w:rsid w:val="00584429"/>
    <w:rsid w:val="0058454D"/>
    <w:rsid w:val="005847EB"/>
    <w:rsid w:val="00584D8C"/>
    <w:rsid w:val="005850A9"/>
    <w:rsid w:val="005851D2"/>
    <w:rsid w:val="0058532E"/>
    <w:rsid w:val="00585D1D"/>
    <w:rsid w:val="005864FA"/>
    <w:rsid w:val="00586956"/>
    <w:rsid w:val="00587411"/>
    <w:rsid w:val="00587942"/>
    <w:rsid w:val="00587AAE"/>
    <w:rsid w:val="00587E5A"/>
    <w:rsid w:val="00590164"/>
    <w:rsid w:val="005902F9"/>
    <w:rsid w:val="005904C5"/>
    <w:rsid w:val="00590740"/>
    <w:rsid w:val="00590995"/>
    <w:rsid w:val="00591628"/>
    <w:rsid w:val="00591DCF"/>
    <w:rsid w:val="00592864"/>
    <w:rsid w:val="005928CC"/>
    <w:rsid w:val="005929A6"/>
    <w:rsid w:val="00592C01"/>
    <w:rsid w:val="005932DC"/>
    <w:rsid w:val="0059358B"/>
    <w:rsid w:val="0059377B"/>
    <w:rsid w:val="0059385E"/>
    <w:rsid w:val="00594A61"/>
    <w:rsid w:val="0059509B"/>
    <w:rsid w:val="0059523C"/>
    <w:rsid w:val="00595E37"/>
    <w:rsid w:val="00596188"/>
    <w:rsid w:val="00596611"/>
    <w:rsid w:val="0059696D"/>
    <w:rsid w:val="00596976"/>
    <w:rsid w:val="00596A5D"/>
    <w:rsid w:val="00596B77"/>
    <w:rsid w:val="00596CC1"/>
    <w:rsid w:val="00596D76"/>
    <w:rsid w:val="00596DF1"/>
    <w:rsid w:val="00596EB9"/>
    <w:rsid w:val="00596F7D"/>
    <w:rsid w:val="00597401"/>
    <w:rsid w:val="00597BC1"/>
    <w:rsid w:val="00597D26"/>
    <w:rsid w:val="00597D2D"/>
    <w:rsid w:val="00597FA1"/>
    <w:rsid w:val="005A0576"/>
    <w:rsid w:val="005A0A3E"/>
    <w:rsid w:val="005A0C32"/>
    <w:rsid w:val="005A1540"/>
    <w:rsid w:val="005A186A"/>
    <w:rsid w:val="005A1963"/>
    <w:rsid w:val="005A19A2"/>
    <w:rsid w:val="005A1AF7"/>
    <w:rsid w:val="005A1B4F"/>
    <w:rsid w:val="005A23FB"/>
    <w:rsid w:val="005A2454"/>
    <w:rsid w:val="005A2755"/>
    <w:rsid w:val="005A2A9B"/>
    <w:rsid w:val="005A2D27"/>
    <w:rsid w:val="005A36F9"/>
    <w:rsid w:val="005A3CCD"/>
    <w:rsid w:val="005A64F5"/>
    <w:rsid w:val="005A6AD0"/>
    <w:rsid w:val="005A6C32"/>
    <w:rsid w:val="005A74E8"/>
    <w:rsid w:val="005A7C1B"/>
    <w:rsid w:val="005A7E26"/>
    <w:rsid w:val="005B04B6"/>
    <w:rsid w:val="005B05C2"/>
    <w:rsid w:val="005B05ED"/>
    <w:rsid w:val="005B0A24"/>
    <w:rsid w:val="005B0C52"/>
    <w:rsid w:val="005B123F"/>
    <w:rsid w:val="005B15C2"/>
    <w:rsid w:val="005B161A"/>
    <w:rsid w:val="005B1992"/>
    <w:rsid w:val="005B2439"/>
    <w:rsid w:val="005B25EB"/>
    <w:rsid w:val="005B3056"/>
    <w:rsid w:val="005B3177"/>
    <w:rsid w:val="005B36AB"/>
    <w:rsid w:val="005B3D5F"/>
    <w:rsid w:val="005B42D4"/>
    <w:rsid w:val="005B47DE"/>
    <w:rsid w:val="005B480A"/>
    <w:rsid w:val="005B49ED"/>
    <w:rsid w:val="005B4CE0"/>
    <w:rsid w:val="005B5022"/>
    <w:rsid w:val="005B50DF"/>
    <w:rsid w:val="005B5650"/>
    <w:rsid w:val="005B56C0"/>
    <w:rsid w:val="005B56C4"/>
    <w:rsid w:val="005B5885"/>
    <w:rsid w:val="005B59E4"/>
    <w:rsid w:val="005B5C19"/>
    <w:rsid w:val="005B622A"/>
    <w:rsid w:val="005B6C12"/>
    <w:rsid w:val="005B6C6F"/>
    <w:rsid w:val="005B6E45"/>
    <w:rsid w:val="005B7246"/>
    <w:rsid w:val="005B7577"/>
    <w:rsid w:val="005B7CF7"/>
    <w:rsid w:val="005B7FE3"/>
    <w:rsid w:val="005C0023"/>
    <w:rsid w:val="005C00BF"/>
    <w:rsid w:val="005C028B"/>
    <w:rsid w:val="005C0348"/>
    <w:rsid w:val="005C03D4"/>
    <w:rsid w:val="005C03DA"/>
    <w:rsid w:val="005C08B8"/>
    <w:rsid w:val="005C0FCA"/>
    <w:rsid w:val="005C107E"/>
    <w:rsid w:val="005C14A9"/>
    <w:rsid w:val="005C170B"/>
    <w:rsid w:val="005C1947"/>
    <w:rsid w:val="005C2172"/>
    <w:rsid w:val="005C25A5"/>
    <w:rsid w:val="005C319B"/>
    <w:rsid w:val="005C32D0"/>
    <w:rsid w:val="005C340C"/>
    <w:rsid w:val="005C38BD"/>
    <w:rsid w:val="005C4B21"/>
    <w:rsid w:val="005C5490"/>
    <w:rsid w:val="005C63BB"/>
    <w:rsid w:val="005C63F1"/>
    <w:rsid w:val="005C66F0"/>
    <w:rsid w:val="005C6A88"/>
    <w:rsid w:val="005C6AA9"/>
    <w:rsid w:val="005C6B6B"/>
    <w:rsid w:val="005C6B9F"/>
    <w:rsid w:val="005C6F14"/>
    <w:rsid w:val="005C7286"/>
    <w:rsid w:val="005C7699"/>
    <w:rsid w:val="005C78DE"/>
    <w:rsid w:val="005C7945"/>
    <w:rsid w:val="005C7C2A"/>
    <w:rsid w:val="005C7F18"/>
    <w:rsid w:val="005D01DA"/>
    <w:rsid w:val="005D0696"/>
    <w:rsid w:val="005D0F3D"/>
    <w:rsid w:val="005D11B4"/>
    <w:rsid w:val="005D124A"/>
    <w:rsid w:val="005D1CF3"/>
    <w:rsid w:val="005D1D2A"/>
    <w:rsid w:val="005D2007"/>
    <w:rsid w:val="005D20E7"/>
    <w:rsid w:val="005D2A68"/>
    <w:rsid w:val="005D2B9B"/>
    <w:rsid w:val="005D3313"/>
    <w:rsid w:val="005D33AC"/>
    <w:rsid w:val="005D3A05"/>
    <w:rsid w:val="005D3BBF"/>
    <w:rsid w:val="005D3C41"/>
    <w:rsid w:val="005D3E5B"/>
    <w:rsid w:val="005D3F94"/>
    <w:rsid w:val="005D41E6"/>
    <w:rsid w:val="005D50F2"/>
    <w:rsid w:val="005D59BB"/>
    <w:rsid w:val="005D5DE3"/>
    <w:rsid w:val="005D63DE"/>
    <w:rsid w:val="005D6753"/>
    <w:rsid w:val="005D6CA2"/>
    <w:rsid w:val="005D6D1B"/>
    <w:rsid w:val="005D6F94"/>
    <w:rsid w:val="005D71FC"/>
    <w:rsid w:val="005D725D"/>
    <w:rsid w:val="005D7343"/>
    <w:rsid w:val="005D77CF"/>
    <w:rsid w:val="005D77D6"/>
    <w:rsid w:val="005D7B60"/>
    <w:rsid w:val="005D7BD2"/>
    <w:rsid w:val="005D7CC0"/>
    <w:rsid w:val="005E0212"/>
    <w:rsid w:val="005E0377"/>
    <w:rsid w:val="005E0382"/>
    <w:rsid w:val="005E0A3D"/>
    <w:rsid w:val="005E0BE1"/>
    <w:rsid w:val="005E15C8"/>
    <w:rsid w:val="005E167B"/>
    <w:rsid w:val="005E1982"/>
    <w:rsid w:val="005E1C81"/>
    <w:rsid w:val="005E1D8E"/>
    <w:rsid w:val="005E1DC0"/>
    <w:rsid w:val="005E2050"/>
    <w:rsid w:val="005E3653"/>
    <w:rsid w:val="005E3E29"/>
    <w:rsid w:val="005E4410"/>
    <w:rsid w:val="005E4829"/>
    <w:rsid w:val="005E4898"/>
    <w:rsid w:val="005E49D3"/>
    <w:rsid w:val="005E504E"/>
    <w:rsid w:val="005E528D"/>
    <w:rsid w:val="005E53A3"/>
    <w:rsid w:val="005E54EC"/>
    <w:rsid w:val="005E5E8F"/>
    <w:rsid w:val="005E5EDB"/>
    <w:rsid w:val="005E614E"/>
    <w:rsid w:val="005E659E"/>
    <w:rsid w:val="005E6A61"/>
    <w:rsid w:val="005E6A78"/>
    <w:rsid w:val="005E7122"/>
    <w:rsid w:val="005E740F"/>
    <w:rsid w:val="005E7BE7"/>
    <w:rsid w:val="005E7F0C"/>
    <w:rsid w:val="005F04DA"/>
    <w:rsid w:val="005F0514"/>
    <w:rsid w:val="005F060D"/>
    <w:rsid w:val="005F0807"/>
    <w:rsid w:val="005F14B2"/>
    <w:rsid w:val="005F1E65"/>
    <w:rsid w:val="005F1E9C"/>
    <w:rsid w:val="005F1ED2"/>
    <w:rsid w:val="005F202B"/>
    <w:rsid w:val="005F2034"/>
    <w:rsid w:val="005F26C7"/>
    <w:rsid w:val="005F2943"/>
    <w:rsid w:val="005F2EC0"/>
    <w:rsid w:val="005F3383"/>
    <w:rsid w:val="005F3831"/>
    <w:rsid w:val="005F3959"/>
    <w:rsid w:val="005F396D"/>
    <w:rsid w:val="005F3D18"/>
    <w:rsid w:val="005F3D66"/>
    <w:rsid w:val="005F3F1B"/>
    <w:rsid w:val="005F4365"/>
    <w:rsid w:val="005F474D"/>
    <w:rsid w:val="005F47A4"/>
    <w:rsid w:val="005F4D6B"/>
    <w:rsid w:val="005F4E00"/>
    <w:rsid w:val="005F5A62"/>
    <w:rsid w:val="005F5A9C"/>
    <w:rsid w:val="005F5CEE"/>
    <w:rsid w:val="005F6947"/>
    <w:rsid w:val="005F6B1E"/>
    <w:rsid w:val="005F6BEA"/>
    <w:rsid w:val="005F6E26"/>
    <w:rsid w:val="005F756D"/>
    <w:rsid w:val="005F75A0"/>
    <w:rsid w:val="0060020A"/>
    <w:rsid w:val="00600316"/>
    <w:rsid w:val="006010A4"/>
    <w:rsid w:val="006010EC"/>
    <w:rsid w:val="006028AF"/>
    <w:rsid w:val="00602A0B"/>
    <w:rsid w:val="00602C07"/>
    <w:rsid w:val="00603206"/>
    <w:rsid w:val="006034A7"/>
    <w:rsid w:val="00603A66"/>
    <w:rsid w:val="006041F0"/>
    <w:rsid w:val="00604275"/>
    <w:rsid w:val="0060451A"/>
    <w:rsid w:val="0060476A"/>
    <w:rsid w:val="00604847"/>
    <w:rsid w:val="00604D12"/>
    <w:rsid w:val="00604D29"/>
    <w:rsid w:val="006055B0"/>
    <w:rsid w:val="00605F79"/>
    <w:rsid w:val="00606397"/>
    <w:rsid w:val="006063B6"/>
    <w:rsid w:val="006063C7"/>
    <w:rsid w:val="00606964"/>
    <w:rsid w:val="00606B6C"/>
    <w:rsid w:val="00606DD8"/>
    <w:rsid w:val="00607C77"/>
    <w:rsid w:val="00607D29"/>
    <w:rsid w:val="00610135"/>
    <w:rsid w:val="0061028F"/>
    <w:rsid w:val="00610445"/>
    <w:rsid w:val="00611234"/>
    <w:rsid w:val="0061131E"/>
    <w:rsid w:val="006113B0"/>
    <w:rsid w:val="0061141E"/>
    <w:rsid w:val="0061155D"/>
    <w:rsid w:val="0061186C"/>
    <w:rsid w:val="00611908"/>
    <w:rsid w:val="00611B9A"/>
    <w:rsid w:val="0061247F"/>
    <w:rsid w:val="006127B0"/>
    <w:rsid w:val="006127E9"/>
    <w:rsid w:val="00612863"/>
    <w:rsid w:val="006128D0"/>
    <w:rsid w:val="00612B4E"/>
    <w:rsid w:val="00612CC8"/>
    <w:rsid w:val="006134E7"/>
    <w:rsid w:val="00613D72"/>
    <w:rsid w:val="00613F6B"/>
    <w:rsid w:val="0061448A"/>
    <w:rsid w:val="00614F00"/>
    <w:rsid w:val="0061502F"/>
    <w:rsid w:val="0061517C"/>
    <w:rsid w:val="0061557A"/>
    <w:rsid w:val="0061574F"/>
    <w:rsid w:val="006159E4"/>
    <w:rsid w:val="00615B33"/>
    <w:rsid w:val="00616038"/>
    <w:rsid w:val="00616070"/>
    <w:rsid w:val="00616373"/>
    <w:rsid w:val="006168FA"/>
    <w:rsid w:val="00616DCF"/>
    <w:rsid w:val="00617417"/>
    <w:rsid w:val="006176B4"/>
    <w:rsid w:val="006177D1"/>
    <w:rsid w:val="00617BC9"/>
    <w:rsid w:val="00617EF8"/>
    <w:rsid w:val="006204A5"/>
    <w:rsid w:val="00620649"/>
    <w:rsid w:val="0062093A"/>
    <w:rsid w:val="00620E17"/>
    <w:rsid w:val="006210BD"/>
    <w:rsid w:val="0062124E"/>
    <w:rsid w:val="0062199A"/>
    <w:rsid w:val="00621C92"/>
    <w:rsid w:val="00621EA4"/>
    <w:rsid w:val="00621FF4"/>
    <w:rsid w:val="00622225"/>
    <w:rsid w:val="00622234"/>
    <w:rsid w:val="00622301"/>
    <w:rsid w:val="00622624"/>
    <w:rsid w:val="006229C8"/>
    <w:rsid w:val="0062322C"/>
    <w:rsid w:val="00623B81"/>
    <w:rsid w:val="00623DBE"/>
    <w:rsid w:val="006242A0"/>
    <w:rsid w:val="006244B1"/>
    <w:rsid w:val="00624600"/>
    <w:rsid w:val="006249E5"/>
    <w:rsid w:val="00624F42"/>
    <w:rsid w:val="00625428"/>
    <w:rsid w:val="0062545C"/>
    <w:rsid w:val="006262F0"/>
    <w:rsid w:val="00626735"/>
    <w:rsid w:val="00626C0D"/>
    <w:rsid w:val="00626E16"/>
    <w:rsid w:val="00627034"/>
    <w:rsid w:val="00627285"/>
    <w:rsid w:val="00627325"/>
    <w:rsid w:val="006274B4"/>
    <w:rsid w:val="0062751C"/>
    <w:rsid w:val="006276A9"/>
    <w:rsid w:val="0062779B"/>
    <w:rsid w:val="0063008A"/>
    <w:rsid w:val="00630A98"/>
    <w:rsid w:val="00630E98"/>
    <w:rsid w:val="00631120"/>
    <w:rsid w:val="00631259"/>
    <w:rsid w:val="006319FF"/>
    <w:rsid w:val="00631C31"/>
    <w:rsid w:val="00631E70"/>
    <w:rsid w:val="00631FE8"/>
    <w:rsid w:val="0063207F"/>
    <w:rsid w:val="0063224E"/>
    <w:rsid w:val="006323FB"/>
    <w:rsid w:val="00632CE3"/>
    <w:rsid w:val="00632D55"/>
    <w:rsid w:val="00632E8A"/>
    <w:rsid w:val="00632FD1"/>
    <w:rsid w:val="006331FF"/>
    <w:rsid w:val="00633C9C"/>
    <w:rsid w:val="00633CB5"/>
    <w:rsid w:val="00633E18"/>
    <w:rsid w:val="00634479"/>
    <w:rsid w:val="006347EA"/>
    <w:rsid w:val="00634AFB"/>
    <w:rsid w:val="00634B66"/>
    <w:rsid w:val="00634E38"/>
    <w:rsid w:val="00635498"/>
    <w:rsid w:val="006358D6"/>
    <w:rsid w:val="006365C0"/>
    <w:rsid w:val="006366FA"/>
    <w:rsid w:val="006368D3"/>
    <w:rsid w:val="00636DE0"/>
    <w:rsid w:val="00636EAC"/>
    <w:rsid w:val="00636F4A"/>
    <w:rsid w:val="00637A9A"/>
    <w:rsid w:val="00637D6C"/>
    <w:rsid w:val="00640511"/>
    <w:rsid w:val="006409C6"/>
    <w:rsid w:val="00640DFF"/>
    <w:rsid w:val="00640E7C"/>
    <w:rsid w:val="00641A99"/>
    <w:rsid w:val="00641BD1"/>
    <w:rsid w:val="00642066"/>
    <w:rsid w:val="006424E5"/>
    <w:rsid w:val="0064255B"/>
    <w:rsid w:val="00642AB0"/>
    <w:rsid w:val="00642E7D"/>
    <w:rsid w:val="00642EB6"/>
    <w:rsid w:val="00643F47"/>
    <w:rsid w:val="00643FC5"/>
    <w:rsid w:val="00644096"/>
    <w:rsid w:val="006443D0"/>
    <w:rsid w:val="006446A5"/>
    <w:rsid w:val="0064486C"/>
    <w:rsid w:val="00644AE7"/>
    <w:rsid w:val="00644BD6"/>
    <w:rsid w:val="00644F89"/>
    <w:rsid w:val="0064558D"/>
    <w:rsid w:val="00645893"/>
    <w:rsid w:val="00645DE7"/>
    <w:rsid w:val="00645F23"/>
    <w:rsid w:val="0064670D"/>
    <w:rsid w:val="00646925"/>
    <w:rsid w:val="00646964"/>
    <w:rsid w:val="00646E06"/>
    <w:rsid w:val="00646E75"/>
    <w:rsid w:val="00647397"/>
    <w:rsid w:val="006476FB"/>
    <w:rsid w:val="006478F4"/>
    <w:rsid w:val="00647AF3"/>
    <w:rsid w:val="00647CAE"/>
    <w:rsid w:val="00647D9D"/>
    <w:rsid w:val="00650427"/>
    <w:rsid w:val="00650517"/>
    <w:rsid w:val="00650700"/>
    <w:rsid w:val="006507DC"/>
    <w:rsid w:val="00650C81"/>
    <w:rsid w:val="00650DD4"/>
    <w:rsid w:val="00651140"/>
    <w:rsid w:val="00651170"/>
    <w:rsid w:val="006511B8"/>
    <w:rsid w:val="00651394"/>
    <w:rsid w:val="00651465"/>
    <w:rsid w:val="00651A12"/>
    <w:rsid w:val="00651A31"/>
    <w:rsid w:val="00651A4C"/>
    <w:rsid w:val="00651E94"/>
    <w:rsid w:val="00651FCC"/>
    <w:rsid w:val="00653279"/>
    <w:rsid w:val="00653716"/>
    <w:rsid w:val="0065395E"/>
    <w:rsid w:val="00654584"/>
    <w:rsid w:val="006550A4"/>
    <w:rsid w:val="006551B4"/>
    <w:rsid w:val="006558E5"/>
    <w:rsid w:val="00655C54"/>
    <w:rsid w:val="00656666"/>
    <w:rsid w:val="0065692A"/>
    <w:rsid w:val="00657017"/>
    <w:rsid w:val="006570E5"/>
    <w:rsid w:val="00657313"/>
    <w:rsid w:val="006577EB"/>
    <w:rsid w:val="00657B8D"/>
    <w:rsid w:val="00657DCD"/>
    <w:rsid w:val="00657FCF"/>
    <w:rsid w:val="00660022"/>
    <w:rsid w:val="006600F3"/>
    <w:rsid w:val="00660409"/>
    <w:rsid w:val="006605CF"/>
    <w:rsid w:val="00660948"/>
    <w:rsid w:val="006609F8"/>
    <w:rsid w:val="00660F8C"/>
    <w:rsid w:val="00661AAD"/>
    <w:rsid w:val="00661EBF"/>
    <w:rsid w:val="00662717"/>
    <w:rsid w:val="0066277B"/>
    <w:rsid w:val="006629F5"/>
    <w:rsid w:val="00662C5C"/>
    <w:rsid w:val="00662DB8"/>
    <w:rsid w:val="006630AB"/>
    <w:rsid w:val="006632B0"/>
    <w:rsid w:val="006637B3"/>
    <w:rsid w:val="00663AFE"/>
    <w:rsid w:val="00664234"/>
    <w:rsid w:val="00664591"/>
    <w:rsid w:val="00664901"/>
    <w:rsid w:val="006649E0"/>
    <w:rsid w:val="00664F0E"/>
    <w:rsid w:val="00664F67"/>
    <w:rsid w:val="006652D3"/>
    <w:rsid w:val="00665480"/>
    <w:rsid w:val="00665749"/>
    <w:rsid w:val="00666330"/>
    <w:rsid w:val="006667C6"/>
    <w:rsid w:val="00666A8C"/>
    <w:rsid w:val="00667B30"/>
    <w:rsid w:val="00667B53"/>
    <w:rsid w:val="00670735"/>
    <w:rsid w:val="0067110E"/>
    <w:rsid w:val="0067157F"/>
    <w:rsid w:val="00671D03"/>
    <w:rsid w:val="0067201C"/>
    <w:rsid w:val="0067292A"/>
    <w:rsid w:val="00673145"/>
    <w:rsid w:val="00673291"/>
    <w:rsid w:val="00673EC0"/>
    <w:rsid w:val="006740EF"/>
    <w:rsid w:val="0067421A"/>
    <w:rsid w:val="00674815"/>
    <w:rsid w:val="0067485A"/>
    <w:rsid w:val="00674BA3"/>
    <w:rsid w:val="00674F9E"/>
    <w:rsid w:val="006755C2"/>
    <w:rsid w:val="006755FF"/>
    <w:rsid w:val="0067560B"/>
    <w:rsid w:val="00675884"/>
    <w:rsid w:val="00675C27"/>
    <w:rsid w:val="00675E2B"/>
    <w:rsid w:val="00675F92"/>
    <w:rsid w:val="00676761"/>
    <w:rsid w:val="0067686A"/>
    <w:rsid w:val="006768A6"/>
    <w:rsid w:val="0067691F"/>
    <w:rsid w:val="00676925"/>
    <w:rsid w:val="006769B1"/>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2042"/>
    <w:rsid w:val="0068234C"/>
    <w:rsid w:val="0068272E"/>
    <w:rsid w:val="00682A8F"/>
    <w:rsid w:val="00682F5A"/>
    <w:rsid w:val="0068329B"/>
    <w:rsid w:val="006835E8"/>
    <w:rsid w:val="00683CFE"/>
    <w:rsid w:val="00683FFC"/>
    <w:rsid w:val="00684427"/>
    <w:rsid w:val="00684908"/>
    <w:rsid w:val="00684969"/>
    <w:rsid w:val="00684B6C"/>
    <w:rsid w:val="00684D08"/>
    <w:rsid w:val="00684E0E"/>
    <w:rsid w:val="00685163"/>
    <w:rsid w:val="00685C59"/>
    <w:rsid w:val="00685CF7"/>
    <w:rsid w:val="00685D13"/>
    <w:rsid w:val="00685F57"/>
    <w:rsid w:val="00686188"/>
    <w:rsid w:val="006862BE"/>
    <w:rsid w:val="00686697"/>
    <w:rsid w:val="00686FCD"/>
    <w:rsid w:val="006872EB"/>
    <w:rsid w:val="006876C7"/>
    <w:rsid w:val="00687729"/>
    <w:rsid w:val="006878F3"/>
    <w:rsid w:val="00687B9A"/>
    <w:rsid w:val="00687DBB"/>
    <w:rsid w:val="00690017"/>
    <w:rsid w:val="006902C8"/>
    <w:rsid w:val="00690465"/>
    <w:rsid w:val="00690875"/>
    <w:rsid w:val="006909DF"/>
    <w:rsid w:val="00690B50"/>
    <w:rsid w:val="00690BA3"/>
    <w:rsid w:val="006910BA"/>
    <w:rsid w:val="0069121E"/>
    <w:rsid w:val="00691346"/>
    <w:rsid w:val="006917AF"/>
    <w:rsid w:val="006918ED"/>
    <w:rsid w:val="006921BD"/>
    <w:rsid w:val="00693075"/>
    <w:rsid w:val="006930A3"/>
    <w:rsid w:val="006933C9"/>
    <w:rsid w:val="006934E5"/>
    <w:rsid w:val="0069358C"/>
    <w:rsid w:val="006939F3"/>
    <w:rsid w:val="0069424A"/>
    <w:rsid w:val="006943E3"/>
    <w:rsid w:val="0069446A"/>
    <w:rsid w:val="00694498"/>
    <w:rsid w:val="00694D5D"/>
    <w:rsid w:val="00694E59"/>
    <w:rsid w:val="006955A5"/>
    <w:rsid w:val="00695B55"/>
    <w:rsid w:val="00695E48"/>
    <w:rsid w:val="00696478"/>
    <w:rsid w:val="006966D3"/>
    <w:rsid w:val="00696F88"/>
    <w:rsid w:val="0069730A"/>
    <w:rsid w:val="0069733E"/>
    <w:rsid w:val="006977CC"/>
    <w:rsid w:val="006A0281"/>
    <w:rsid w:val="006A0359"/>
    <w:rsid w:val="006A1138"/>
    <w:rsid w:val="006A1459"/>
    <w:rsid w:val="006A1830"/>
    <w:rsid w:val="006A1831"/>
    <w:rsid w:val="006A23A6"/>
    <w:rsid w:val="006A3056"/>
    <w:rsid w:val="006A35BD"/>
    <w:rsid w:val="006A35CD"/>
    <w:rsid w:val="006A369C"/>
    <w:rsid w:val="006A3874"/>
    <w:rsid w:val="006A38A1"/>
    <w:rsid w:val="006A395C"/>
    <w:rsid w:val="006A3DD5"/>
    <w:rsid w:val="006A3FD2"/>
    <w:rsid w:val="006A4095"/>
    <w:rsid w:val="006A46A7"/>
    <w:rsid w:val="006A4937"/>
    <w:rsid w:val="006A4A4E"/>
    <w:rsid w:val="006A50BA"/>
    <w:rsid w:val="006A51A7"/>
    <w:rsid w:val="006A5591"/>
    <w:rsid w:val="006A59CF"/>
    <w:rsid w:val="006A5C86"/>
    <w:rsid w:val="006A60DA"/>
    <w:rsid w:val="006A61F2"/>
    <w:rsid w:val="006A6ED0"/>
    <w:rsid w:val="006A6FEE"/>
    <w:rsid w:val="006A74D7"/>
    <w:rsid w:val="006A7836"/>
    <w:rsid w:val="006A7C5D"/>
    <w:rsid w:val="006B06D5"/>
    <w:rsid w:val="006B076E"/>
    <w:rsid w:val="006B086D"/>
    <w:rsid w:val="006B08A0"/>
    <w:rsid w:val="006B10DF"/>
    <w:rsid w:val="006B1954"/>
    <w:rsid w:val="006B1CCC"/>
    <w:rsid w:val="006B1FBC"/>
    <w:rsid w:val="006B2253"/>
    <w:rsid w:val="006B264B"/>
    <w:rsid w:val="006B32CC"/>
    <w:rsid w:val="006B3348"/>
    <w:rsid w:val="006B335C"/>
    <w:rsid w:val="006B35C6"/>
    <w:rsid w:val="006B36B7"/>
    <w:rsid w:val="006B3728"/>
    <w:rsid w:val="006B3D8C"/>
    <w:rsid w:val="006B3DA8"/>
    <w:rsid w:val="006B400B"/>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BFD"/>
    <w:rsid w:val="006B6EB1"/>
    <w:rsid w:val="006B6F0B"/>
    <w:rsid w:val="006B7626"/>
    <w:rsid w:val="006B77EA"/>
    <w:rsid w:val="006B78B7"/>
    <w:rsid w:val="006B79B1"/>
    <w:rsid w:val="006B79F4"/>
    <w:rsid w:val="006C0499"/>
    <w:rsid w:val="006C0E47"/>
    <w:rsid w:val="006C10D5"/>
    <w:rsid w:val="006C146A"/>
    <w:rsid w:val="006C2438"/>
    <w:rsid w:val="006C2521"/>
    <w:rsid w:val="006C252A"/>
    <w:rsid w:val="006C2711"/>
    <w:rsid w:val="006C2929"/>
    <w:rsid w:val="006C3804"/>
    <w:rsid w:val="006C3834"/>
    <w:rsid w:val="006C3878"/>
    <w:rsid w:val="006C3BE9"/>
    <w:rsid w:val="006C3E81"/>
    <w:rsid w:val="006C406E"/>
    <w:rsid w:val="006C43FA"/>
    <w:rsid w:val="006C54CA"/>
    <w:rsid w:val="006C5695"/>
    <w:rsid w:val="006C59F3"/>
    <w:rsid w:val="006C5A35"/>
    <w:rsid w:val="006C5F82"/>
    <w:rsid w:val="006C64E5"/>
    <w:rsid w:val="006C69F1"/>
    <w:rsid w:val="006C6B0F"/>
    <w:rsid w:val="006C6CEC"/>
    <w:rsid w:val="006C71A8"/>
    <w:rsid w:val="006C7469"/>
    <w:rsid w:val="006C7C55"/>
    <w:rsid w:val="006C7F1B"/>
    <w:rsid w:val="006D06B3"/>
    <w:rsid w:val="006D0DAB"/>
    <w:rsid w:val="006D103E"/>
    <w:rsid w:val="006D10E7"/>
    <w:rsid w:val="006D135E"/>
    <w:rsid w:val="006D1429"/>
    <w:rsid w:val="006D17A4"/>
    <w:rsid w:val="006D1AB2"/>
    <w:rsid w:val="006D1E8B"/>
    <w:rsid w:val="006D2099"/>
    <w:rsid w:val="006D2351"/>
    <w:rsid w:val="006D239C"/>
    <w:rsid w:val="006D25C7"/>
    <w:rsid w:val="006D28A7"/>
    <w:rsid w:val="006D290A"/>
    <w:rsid w:val="006D2CEC"/>
    <w:rsid w:val="006D3165"/>
    <w:rsid w:val="006D31C3"/>
    <w:rsid w:val="006D3C5B"/>
    <w:rsid w:val="006D3E2A"/>
    <w:rsid w:val="006D3EB5"/>
    <w:rsid w:val="006D408E"/>
    <w:rsid w:val="006D42E2"/>
    <w:rsid w:val="006D433A"/>
    <w:rsid w:val="006D46E4"/>
    <w:rsid w:val="006D4810"/>
    <w:rsid w:val="006D4AF3"/>
    <w:rsid w:val="006D59EE"/>
    <w:rsid w:val="006D5AD4"/>
    <w:rsid w:val="006D6220"/>
    <w:rsid w:val="006D62AB"/>
    <w:rsid w:val="006D69F9"/>
    <w:rsid w:val="006D6DA5"/>
    <w:rsid w:val="006D7219"/>
    <w:rsid w:val="006D7315"/>
    <w:rsid w:val="006D7330"/>
    <w:rsid w:val="006D7B6A"/>
    <w:rsid w:val="006E0805"/>
    <w:rsid w:val="006E08E4"/>
    <w:rsid w:val="006E09A8"/>
    <w:rsid w:val="006E0A34"/>
    <w:rsid w:val="006E0CC1"/>
    <w:rsid w:val="006E0DA2"/>
    <w:rsid w:val="006E0F17"/>
    <w:rsid w:val="006E1341"/>
    <w:rsid w:val="006E13DC"/>
    <w:rsid w:val="006E159E"/>
    <w:rsid w:val="006E1752"/>
    <w:rsid w:val="006E1F1F"/>
    <w:rsid w:val="006E3403"/>
    <w:rsid w:val="006E3408"/>
    <w:rsid w:val="006E375D"/>
    <w:rsid w:val="006E3A57"/>
    <w:rsid w:val="006E412D"/>
    <w:rsid w:val="006E44A7"/>
    <w:rsid w:val="006E453B"/>
    <w:rsid w:val="006E525A"/>
    <w:rsid w:val="006E54E1"/>
    <w:rsid w:val="006E5663"/>
    <w:rsid w:val="006E5BC6"/>
    <w:rsid w:val="006E5C1E"/>
    <w:rsid w:val="006E5F04"/>
    <w:rsid w:val="006E662D"/>
    <w:rsid w:val="006E6697"/>
    <w:rsid w:val="006E6AF9"/>
    <w:rsid w:val="006E6FC3"/>
    <w:rsid w:val="006E7085"/>
    <w:rsid w:val="006E72D4"/>
    <w:rsid w:val="006E73BD"/>
    <w:rsid w:val="006E7583"/>
    <w:rsid w:val="006E7836"/>
    <w:rsid w:val="006E7851"/>
    <w:rsid w:val="006E7F17"/>
    <w:rsid w:val="006F0339"/>
    <w:rsid w:val="006F0624"/>
    <w:rsid w:val="006F0942"/>
    <w:rsid w:val="006F0CCD"/>
    <w:rsid w:val="006F1161"/>
    <w:rsid w:val="006F158E"/>
    <w:rsid w:val="006F1964"/>
    <w:rsid w:val="006F1A39"/>
    <w:rsid w:val="006F1CE8"/>
    <w:rsid w:val="006F1D3C"/>
    <w:rsid w:val="006F1DA9"/>
    <w:rsid w:val="006F2110"/>
    <w:rsid w:val="006F21F3"/>
    <w:rsid w:val="006F23FB"/>
    <w:rsid w:val="006F24EE"/>
    <w:rsid w:val="006F2884"/>
    <w:rsid w:val="006F2BE6"/>
    <w:rsid w:val="006F2E00"/>
    <w:rsid w:val="006F32A1"/>
    <w:rsid w:val="006F3430"/>
    <w:rsid w:val="006F3572"/>
    <w:rsid w:val="006F36EB"/>
    <w:rsid w:val="006F38FF"/>
    <w:rsid w:val="006F3A51"/>
    <w:rsid w:val="006F3C7B"/>
    <w:rsid w:val="006F4479"/>
    <w:rsid w:val="006F48A3"/>
    <w:rsid w:val="006F497D"/>
    <w:rsid w:val="006F5576"/>
    <w:rsid w:val="006F5654"/>
    <w:rsid w:val="006F5BEE"/>
    <w:rsid w:val="006F5CE4"/>
    <w:rsid w:val="006F61FC"/>
    <w:rsid w:val="006F65C9"/>
    <w:rsid w:val="006F6967"/>
    <w:rsid w:val="006F6CF1"/>
    <w:rsid w:val="006F73DC"/>
    <w:rsid w:val="006F7435"/>
    <w:rsid w:val="007002D7"/>
    <w:rsid w:val="007006D6"/>
    <w:rsid w:val="00700D12"/>
    <w:rsid w:val="00700D3F"/>
    <w:rsid w:val="00700F67"/>
    <w:rsid w:val="00700FC3"/>
    <w:rsid w:val="00701041"/>
    <w:rsid w:val="0070128B"/>
    <w:rsid w:val="00701CEC"/>
    <w:rsid w:val="00702159"/>
    <w:rsid w:val="00702A23"/>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DE"/>
    <w:rsid w:val="00706532"/>
    <w:rsid w:val="007066ED"/>
    <w:rsid w:val="00706F8C"/>
    <w:rsid w:val="007070F5"/>
    <w:rsid w:val="007075AD"/>
    <w:rsid w:val="0070773E"/>
    <w:rsid w:val="007077DF"/>
    <w:rsid w:val="007077EF"/>
    <w:rsid w:val="00707847"/>
    <w:rsid w:val="00707FB8"/>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5BF"/>
    <w:rsid w:val="00712BB6"/>
    <w:rsid w:val="007133E4"/>
    <w:rsid w:val="007133EC"/>
    <w:rsid w:val="007139CE"/>
    <w:rsid w:val="00713C9B"/>
    <w:rsid w:val="00713DBF"/>
    <w:rsid w:val="00713DE1"/>
    <w:rsid w:val="00713F0D"/>
    <w:rsid w:val="007140F2"/>
    <w:rsid w:val="00714266"/>
    <w:rsid w:val="007142EA"/>
    <w:rsid w:val="0071442E"/>
    <w:rsid w:val="007149E3"/>
    <w:rsid w:val="007150C5"/>
    <w:rsid w:val="00715879"/>
    <w:rsid w:val="00715F29"/>
    <w:rsid w:val="00716909"/>
    <w:rsid w:val="00716B79"/>
    <w:rsid w:val="00716CA0"/>
    <w:rsid w:val="0071786F"/>
    <w:rsid w:val="00717BCF"/>
    <w:rsid w:val="00720E6A"/>
    <w:rsid w:val="00721484"/>
    <w:rsid w:val="00721594"/>
    <w:rsid w:val="00721A67"/>
    <w:rsid w:val="00721FBA"/>
    <w:rsid w:val="0072216B"/>
    <w:rsid w:val="0072247D"/>
    <w:rsid w:val="007228F8"/>
    <w:rsid w:val="00722AB2"/>
    <w:rsid w:val="00722C89"/>
    <w:rsid w:val="00723240"/>
    <w:rsid w:val="0072349E"/>
    <w:rsid w:val="007237D7"/>
    <w:rsid w:val="00723A4A"/>
    <w:rsid w:val="00723EBD"/>
    <w:rsid w:val="0072428F"/>
    <w:rsid w:val="00724347"/>
    <w:rsid w:val="007245D5"/>
    <w:rsid w:val="007246E8"/>
    <w:rsid w:val="007247D0"/>
    <w:rsid w:val="00724826"/>
    <w:rsid w:val="00724A4C"/>
    <w:rsid w:val="00724D7B"/>
    <w:rsid w:val="00724E17"/>
    <w:rsid w:val="00724FA4"/>
    <w:rsid w:val="007250A6"/>
    <w:rsid w:val="00725A76"/>
    <w:rsid w:val="00725F9A"/>
    <w:rsid w:val="007264BA"/>
    <w:rsid w:val="007267AF"/>
    <w:rsid w:val="0072693B"/>
    <w:rsid w:val="00726CE6"/>
    <w:rsid w:val="00727193"/>
    <w:rsid w:val="0072798F"/>
    <w:rsid w:val="0073015E"/>
    <w:rsid w:val="00730797"/>
    <w:rsid w:val="0073081F"/>
    <w:rsid w:val="00730D1B"/>
    <w:rsid w:val="00730DA0"/>
    <w:rsid w:val="00731071"/>
    <w:rsid w:val="00731270"/>
    <w:rsid w:val="007314E3"/>
    <w:rsid w:val="00731986"/>
    <w:rsid w:val="00731C0F"/>
    <w:rsid w:val="00731E06"/>
    <w:rsid w:val="0073218C"/>
    <w:rsid w:val="00732323"/>
    <w:rsid w:val="007323D5"/>
    <w:rsid w:val="00732507"/>
    <w:rsid w:val="00732804"/>
    <w:rsid w:val="00732B8C"/>
    <w:rsid w:val="00732EAB"/>
    <w:rsid w:val="007330D7"/>
    <w:rsid w:val="00733142"/>
    <w:rsid w:val="0073349C"/>
    <w:rsid w:val="0073376A"/>
    <w:rsid w:val="00733FC1"/>
    <w:rsid w:val="007341DF"/>
    <w:rsid w:val="007341E8"/>
    <w:rsid w:val="0073421F"/>
    <w:rsid w:val="007343EF"/>
    <w:rsid w:val="0073466F"/>
    <w:rsid w:val="00734849"/>
    <w:rsid w:val="00734987"/>
    <w:rsid w:val="00734DA4"/>
    <w:rsid w:val="00734E50"/>
    <w:rsid w:val="00734E76"/>
    <w:rsid w:val="00735028"/>
    <w:rsid w:val="00735417"/>
    <w:rsid w:val="007356F9"/>
    <w:rsid w:val="00735951"/>
    <w:rsid w:val="00735A8F"/>
    <w:rsid w:val="007360DA"/>
    <w:rsid w:val="00736131"/>
    <w:rsid w:val="0073642E"/>
    <w:rsid w:val="0073647F"/>
    <w:rsid w:val="0073666D"/>
    <w:rsid w:val="00736D52"/>
    <w:rsid w:val="00736DF6"/>
    <w:rsid w:val="007372D5"/>
    <w:rsid w:val="007372DA"/>
    <w:rsid w:val="007377C4"/>
    <w:rsid w:val="00737AC1"/>
    <w:rsid w:val="00737D95"/>
    <w:rsid w:val="007405C0"/>
    <w:rsid w:val="00740614"/>
    <w:rsid w:val="00740747"/>
    <w:rsid w:val="00740A38"/>
    <w:rsid w:val="00741274"/>
    <w:rsid w:val="0074131B"/>
    <w:rsid w:val="00741C54"/>
    <w:rsid w:val="0074243E"/>
    <w:rsid w:val="00742462"/>
    <w:rsid w:val="00742683"/>
    <w:rsid w:val="007426E4"/>
    <w:rsid w:val="00742941"/>
    <w:rsid w:val="00742943"/>
    <w:rsid w:val="007429A2"/>
    <w:rsid w:val="00742C26"/>
    <w:rsid w:val="007434C8"/>
    <w:rsid w:val="0074366F"/>
    <w:rsid w:val="007437AE"/>
    <w:rsid w:val="00743B5D"/>
    <w:rsid w:val="00743B6B"/>
    <w:rsid w:val="00743EF3"/>
    <w:rsid w:val="0074406F"/>
    <w:rsid w:val="007444C7"/>
    <w:rsid w:val="007444F7"/>
    <w:rsid w:val="00744DBB"/>
    <w:rsid w:val="00744E19"/>
    <w:rsid w:val="0074553D"/>
    <w:rsid w:val="00746041"/>
    <w:rsid w:val="00746A6D"/>
    <w:rsid w:val="00746F6A"/>
    <w:rsid w:val="00746FD1"/>
    <w:rsid w:val="00747D2A"/>
    <w:rsid w:val="00750299"/>
    <w:rsid w:val="007505AE"/>
    <w:rsid w:val="007505FB"/>
    <w:rsid w:val="0075063F"/>
    <w:rsid w:val="007507DC"/>
    <w:rsid w:val="00750A52"/>
    <w:rsid w:val="00750BE6"/>
    <w:rsid w:val="00750E88"/>
    <w:rsid w:val="0075133B"/>
    <w:rsid w:val="00751627"/>
    <w:rsid w:val="00751685"/>
    <w:rsid w:val="00751C9A"/>
    <w:rsid w:val="00751DBC"/>
    <w:rsid w:val="00751FEE"/>
    <w:rsid w:val="007521D7"/>
    <w:rsid w:val="007521F9"/>
    <w:rsid w:val="00752322"/>
    <w:rsid w:val="00752609"/>
    <w:rsid w:val="00752990"/>
    <w:rsid w:val="00752B7C"/>
    <w:rsid w:val="00752E92"/>
    <w:rsid w:val="0075331B"/>
    <w:rsid w:val="00753709"/>
    <w:rsid w:val="0075376F"/>
    <w:rsid w:val="00753FC3"/>
    <w:rsid w:val="00754132"/>
    <w:rsid w:val="00754414"/>
    <w:rsid w:val="007545D6"/>
    <w:rsid w:val="00754D52"/>
    <w:rsid w:val="00754FA9"/>
    <w:rsid w:val="00755668"/>
    <w:rsid w:val="007558DC"/>
    <w:rsid w:val="00755FD3"/>
    <w:rsid w:val="0075603F"/>
    <w:rsid w:val="007565B0"/>
    <w:rsid w:val="00756CA2"/>
    <w:rsid w:val="00756CE5"/>
    <w:rsid w:val="00756D4E"/>
    <w:rsid w:val="00756E3A"/>
    <w:rsid w:val="007572EB"/>
    <w:rsid w:val="00757365"/>
    <w:rsid w:val="00757372"/>
    <w:rsid w:val="0075795B"/>
    <w:rsid w:val="007579AC"/>
    <w:rsid w:val="00757C45"/>
    <w:rsid w:val="00757EAF"/>
    <w:rsid w:val="00757F71"/>
    <w:rsid w:val="007605E9"/>
    <w:rsid w:val="00760709"/>
    <w:rsid w:val="00760932"/>
    <w:rsid w:val="007618B1"/>
    <w:rsid w:val="007619AD"/>
    <w:rsid w:val="00761A80"/>
    <w:rsid w:val="00761AAD"/>
    <w:rsid w:val="00761C08"/>
    <w:rsid w:val="00761F36"/>
    <w:rsid w:val="00762162"/>
    <w:rsid w:val="007626DE"/>
    <w:rsid w:val="007629CA"/>
    <w:rsid w:val="00762C09"/>
    <w:rsid w:val="00762E47"/>
    <w:rsid w:val="00762F38"/>
    <w:rsid w:val="00764114"/>
    <w:rsid w:val="00764778"/>
    <w:rsid w:val="007649D5"/>
    <w:rsid w:val="00764ECF"/>
    <w:rsid w:val="00765016"/>
    <w:rsid w:val="00765421"/>
    <w:rsid w:val="0076546D"/>
    <w:rsid w:val="00765C63"/>
    <w:rsid w:val="00765E08"/>
    <w:rsid w:val="00766479"/>
    <w:rsid w:val="0076652F"/>
    <w:rsid w:val="00766A2B"/>
    <w:rsid w:val="00766B67"/>
    <w:rsid w:val="00766DDD"/>
    <w:rsid w:val="007670F0"/>
    <w:rsid w:val="007704DE"/>
    <w:rsid w:val="007709CD"/>
    <w:rsid w:val="00770C60"/>
    <w:rsid w:val="00770E78"/>
    <w:rsid w:val="00771165"/>
    <w:rsid w:val="00771290"/>
    <w:rsid w:val="00771D69"/>
    <w:rsid w:val="007726A7"/>
    <w:rsid w:val="007726F1"/>
    <w:rsid w:val="0077302C"/>
    <w:rsid w:val="00773B75"/>
    <w:rsid w:val="00773D5E"/>
    <w:rsid w:val="007742C2"/>
    <w:rsid w:val="007743F6"/>
    <w:rsid w:val="00774709"/>
    <w:rsid w:val="00775C1B"/>
    <w:rsid w:val="007763AA"/>
    <w:rsid w:val="007764EE"/>
    <w:rsid w:val="007768DB"/>
    <w:rsid w:val="00776FEC"/>
    <w:rsid w:val="00777437"/>
    <w:rsid w:val="007775C2"/>
    <w:rsid w:val="0077771A"/>
    <w:rsid w:val="0078053D"/>
    <w:rsid w:val="00780611"/>
    <w:rsid w:val="007807C1"/>
    <w:rsid w:val="00780A97"/>
    <w:rsid w:val="007810AF"/>
    <w:rsid w:val="0078177A"/>
    <w:rsid w:val="00782788"/>
    <w:rsid w:val="0078284E"/>
    <w:rsid w:val="00782DA9"/>
    <w:rsid w:val="00783107"/>
    <w:rsid w:val="007832CA"/>
    <w:rsid w:val="00783E94"/>
    <w:rsid w:val="007845B7"/>
    <w:rsid w:val="007848B7"/>
    <w:rsid w:val="00784ECA"/>
    <w:rsid w:val="00785275"/>
    <w:rsid w:val="007852A8"/>
    <w:rsid w:val="00785638"/>
    <w:rsid w:val="007857B4"/>
    <w:rsid w:val="007857D8"/>
    <w:rsid w:val="00785866"/>
    <w:rsid w:val="007859BD"/>
    <w:rsid w:val="00786000"/>
    <w:rsid w:val="0078603F"/>
    <w:rsid w:val="007860B0"/>
    <w:rsid w:val="0078611C"/>
    <w:rsid w:val="00786356"/>
    <w:rsid w:val="00786FB4"/>
    <w:rsid w:val="0078748E"/>
    <w:rsid w:val="0078755B"/>
    <w:rsid w:val="00787980"/>
    <w:rsid w:val="007879E6"/>
    <w:rsid w:val="00787E3B"/>
    <w:rsid w:val="00787EC1"/>
    <w:rsid w:val="0079028B"/>
    <w:rsid w:val="00790540"/>
    <w:rsid w:val="007905AD"/>
    <w:rsid w:val="007907EA"/>
    <w:rsid w:val="00790A2D"/>
    <w:rsid w:val="00790B4E"/>
    <w:rsid w:val="00790CB5"/>
    <w:rsid w:val="00790E56"/>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AC7"/>
    <w:rsid w:val="00793C1D"/>
    <w:rsid w:val="00793E12"/>
    <w:rsid w:val="007941CF"/>
    <w:rsid w:val="007947EF"/>
    <w:rsid w:val="00794E63"/>
    <w:rsid w:val="007958B9"/>
    <w:rsid w:val="00795AB9"/>
    <w:rsid w:val="00795B34"/>
    <w:rsid w:val="00795D15"/>
    <w:rsid w:val="00795FAA"/>
    <w:rsid w:val="007960BE"/>
    <w:rsid w:val="00796267"/>
    <w:rsid w:val="00796765"/>
    <w:rsid w:val="007969BD"/>
    <w:rsid w:val="00797356"/>
    <w:rsid w:val="0079779B"/>
    <w:rsid w:val="00797E04"/>
    <w:rsid w:val="007A0C10"/>
    <w:rsid w:val="007A0F25"/>
    <w:rsid w:val="007A123C"/>
    <w:rsid w:val="007A1632"/>
    <w:rsid w:val="007A1829"/>
    <w:rsid w:val="007A1A5A"/>
    <w:rsid w:val="007A1B22"/>
    <w:rsid w:val="007A1C55"/>
    <w:rsid w:val="007A1FB0"/>
    <w:rsid w:val="007A22CE"/>
    <w:rsid w:val="007A2534"/>
    <w:rsid w:val="007A2B30"/>
    <w:rsid w:val="007A2D8C"/>
    <w:rsid w:val="007A2DF2"/>
    <w:rsid w:val="007A2EAC"/>
    <w:rsid w:val="007A2EC9"/>
    <w:rsid w:val="007A32FF"/>
    <w:rsid w:val="007A3474"/>
    <w:rsid w:val="007A35B8"/>
    <w:rsid w:val="007A36FE"/>
    <w:rsid w:val="007A380B"/>
    <w:rsid w:val="007A3B1F"/>
    <w:rsid w:val="007A3D25"/>
    <w:rsid w:val="007A3F6E"/>
    <w:rsid w:val="007A4605"/>
    <w:rsid w:val="007A465A"/>
    <w:rsid w:val="007A4C89"/>
    <w:rsid w:val="007A4E4B"/>
    <w:rsid w:val="007A5394"/>
    <w:rsid w:val="007A5A2B"/>
    <w:rsid w:val="007A5A43"/>
    <w:rsid w:val="007A5AA9"/>
    <w:rsid w:val="007A616B"/>
    <w:rsid w:val="007A68BF"/>
    <w:rsid w:val="007A6E31"/>
    <w:rsid w:val="007A7007"/>
    <w:rsid w:val="007A7ACB"/>
    <w:rsid w:val="007B0BEC"/>
    <w:rsid w:val="007B138C"/>
    <w:rsid w:val="007B13AA"/>
    <w:rsid w:val="007B221C"/>
    <w:rsid w:val="007B2851"/>
    <w:rsid w:val="007B291C"/>
    <w:rsid w:val="007B34A4"/>
    <w:rsid w:val="007B35FA"/>
    <w:rsid w:val="007B3E89"/>
    <w:rsid w:val="007B40BB"/>
    <w:rsid w:val="007B4E24"/>
    <w:rsid w:val="007B528E"/>
    <w:rsid w:val="007B5509"/>
    <w:rsid w:val="007B59D7"/>
    <w:rsid w:val="007B621C"/>
    <w:rsid w:val="007B64B7"/>
    <w:rsid w:val="007B692F"/>
    <w:rsid w:val="007B6C4E"/>
    <w:rsid w:val="007B6F23"/>
    <w:rsid w:val="007B6F29"/>
    <w:rsid w:val="007B7322"/>
    <w:rsid w:val="007B74A3"/>
    <w:rsid w:val="007B75FE"/>
    <w:rsid w:val="007B7756"/>
    <w:rsid w:val="007B7F8A"/>
    <w:rsid w:val="007C02A8"/>
    <w:rsid w:val="007C047E"/>
    <w:rsid w:val="007C06A8"/>
    <w:rsid w:val="007C0B2C"/>
    <w:rsid w:val="007C0C73"/>
    <w:rsid w:val="007C103D"/>
    <w:rsid w:val="007C1079"/>
    <w:rsid w:val="007C12DD"/>
    <w:rsid w:val="007C14EE"/>
    <w:rsid w:val="007C1537"/>
    <w:rsid w:val="007C1E94"/>
    <w:rsid w:val="007C25C9"/>
    <w:rsid w:val="007C2624"/>
    <w:rsid w:val="007C2D23"/>
    <w:rsid w:val="007C2F60"/>
    <w:rsid w:val="007C2F71"/>
    <w:rsid w:val="007C335A"/>
    <w:rsid w:val="007C3E71"/>
    <w:rsid w:val="007C48A8"/>
    <w:rsid w:val="007C4900"/>
    <w:rsid w:val="007C4DAA"/>
    <w:rsid w:val="007C53D3"/>
    <w:rsid w:val="007C54C4"/>
    <w:rsid w:val="007C5C32"/>
    <w:rsid w:val="007C5CF0"/>
    <w:rsid w:val="007C5FFF"/>
    <w:rsid w:val="007C61DB"/>
    <w:rsid w:val="007C6201"/>
    <w:rsid w:val="007C686D"/>
    <w:rsid w:val="007C6927"/>
    <w:rsid w:val="007C6D5A"/>
    <w:rsid w:val="007C71E8"/>
    <w:rsid w:val="007C7A33"/>
    <w:rsid w:val="007C7CCA"/>
    <w:rsid w:val="007C7CCF"/>
    <w:rsid w:val="007C7CF6"/>
    <w:rsid w:val="007D011A"/>
    <w:rsid w:val="007D08F7"/>
    <w:rsid w:val="007D10F7"/>
    <w:rsid w:val="007D19AD"/>
    <w:rsid w:val="007D22CC"/>
    <w:rsid w:val="007D2521"/>
    <w:rsid w:val="007D26C1"/>
    <w:rsid w:val="007D2D68"/>
    <w:rsid w:val="007D2E32"/>
    <w:rsid w:val="007D3A5B"/>
    <w:rsid w:val="007D3B03"/>
    <w:rsid w:val="007D3D49"/>
    <w:rsid w:val="007D42F7"/>
    <w:rsid w:val="007D4300"/>
    <w:rsid w:val="007D435F"/>
    <w:rsid w:val="007D46F6"/>
    <w:rsid w:val="007D5362"/>
    <w:rsid w:val="007D55A4"/>
    <w:rsid w:val="007D56B2"/>
    <w:rsid w:val="007D57C7"/>
    <w:rsid w:val="007D58BB"/>
    <w:rsid w:val="007D5C13"/>
    <w:rsid w:val="007D5C9E"/>
    <w:rsid w:val="007D5F98"/>
    <w:rsid w:val="007D6022"/>
    <w:rsid w:val="007D6494"/>
    <w:rsid w:val="007D6903"/>
    <w:rsid w:val="007D69DB"/>
    <w:rsid w:val="007D6E1E"/>
    <w:rsid w:val="007D6E89"/>
    <w:rsid w:val="007D726E"/>
    <w:rsid w:val="007D72B3"/>
    <w:rsid w:val="007D775B"/>
    <w:rsid w:val="007D77FB"/>
    <w:rsid w:val="007D79EC"/>
    <w:rsid w:val="007D7A32"/>
    <w:rsid w:val="007D7FD9"/>
    <w:rsid w:val="007E0094"/>
    <w:rsid w:val="007E0487"/>
    <w:rsid w:val="007E05B3"/>
    <w:rsid w:val="007E0849"/>
    <w:rsid w:val="007E0C31"/>
    <w:rsid w:val="007E0CB2"/>
    <w:rsid w:val="007E0DD3"/>
    <w:rsid w:val="007E0FF4"/>
    <w:rsid w:val="007E118B"/>
    <w:rsid w:val="007E16D9"/>
    <w:rsid w:val="007E1EF3"/>
    <w:rsid w:val="007E1EF6"/>
    <w:rsid w:val="007E2077"/>
    <w:rsid w:val="007E28E0"/>
    <w:rsid w:val="007E28E3"/>
    <w:rsid w:val="007E2EF9"/>
    <w:rsid w:val="007E3174"/>
    <w:rsid w:val="007E32CD"/>
    <w:rsid w:val="007E34E3"/>
    <w:rsid w:val="007E38D7"/>
    <w:rsid w:val="007E3A05"/>
    <w:rsid w:val="007E3B85"/>
    <w:rsid w:val="007E3DB5"/>
    <w:rsid w:val="007E3ED4"/>
    <w:rsid w:val="007E4138"/>
    <w:rsid w:val="007E432B"/>
    <w:rsid w:val="007E460A"/>
    <w:rsid w:val="007E5579"/>
    <w:rsid w:val="007E5F5F"/>
    <w:rsid w:val="007E61E8"/>
    <w:rsid w:val="007E620F"/>
    <w:rsid w:val="007E6272"/>
    <w:rsid w:val="007E64EC"/>
    <w:rsid w:val="007E6527"/>
    <w:rsid w:val="007E66C3"/>
    <w:rsid w:val="007E68B0"/>
    <w:rsid w:val="007E6933"/>
    <w:rsid w:val="007E6A44"/>
    <w:rsid w:val="007E6E66"/>
    <w:rsid w:val="007E7153"/>
    <w:rsid w:val="007E720D"/>
    <w:rsid w:val="007E740C"/>
    <w:rsid w:val="007E7453"/>
    <w:rsid w:val="007E775F"/>
    <w:rsid w:val="007E7858"/>
    <w:rsid w:val="007E7C3E"/>
    <w:rsid w:val="007F04F3"/>
    <w:rsid w:val="007F0645"/>
    <w:rsid w:val="007F0F04"/>
    <w:rsid w:val="007F1254"/>
    <w:rsid w:val="007F13D7"/>
    <w:rsid w:val="007F173E"/>
    <w:rsid w:val="007F1BFD"/>
    <w:rsid w:val="007F1C18"/>
    <w:rsid w:val="007F237F"/>
    <w:rsid w:val="007F26EC"/>
    <w:rsid w:val="007F2CE5"/>
    <w:rsid w:val="007F3099"/>
    <w:rsid w:val="007F41B6"/>
    <w:rsid w:val="007F43AF"/>
    <w:rsid w:val="007F44EB"/>
    <w:rsid w:val="007F47ED"/>
    <w:rsid w:val="007F49D7"/>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51D"/>
    <w:rsid w:val="007F7634"/>
    <w:rsid w:val="007F79CD"/>
    <w:rsid w:val="007F7A0F"/>
    <w:rsid w:val="007F7E98"/>
    <w:rsid w:val="007F7F8D"/>
    <w:rsid w:val="0080019F"/>
    <w:rsid w:val="00800FAC"/>
    <w:rsid w:val="008011A7"/>
    <w:rsid w:val="00801A7B"/>
    <w:rsid w:val="00801B18"/>
    <w:rsid w:val="00801CDB"/>
    <w:rsid w:val="008021B6"/>
    <w:rsid w:val="008022F5"/>
    <w:rsid w:val="008029AE"/>
    <w:rsid w:val="00802C2D"/>
    <w:rsid w:val="008030A2"/>
    <w:rsid w:val="0080395D"/>
    <w:rsid w:val="00803C5D"/>
    <w:rsid w:val="008042AD"/>
    <w:rsid w:val="00804A2A"/>
    <w:rsid w:val="00804EC6"/>
    <w:rsid w:val="0080517F"/>
    <w:rsid w:val="00805355"/>
    <w:rsid w:val="0080536A"/>
    <w:rsid w:val="00805720"/>
    <w:rsid w:val="008057A5"/>
    <w:rsid w:val="00805B99"/>
    <w:rsid w:val="00805BA7"/>
    <w:rsid w:val="00805C26"/>
    <w:rsid w:val="00806376"/>
    <w:rsid w:val="00806560"/>
    <w:rsid w:val="00806613"/>
    <w:rsid w:val="00806A55"/>
    <w:rsid w:val="00810015"/>
    <w:rsid w:val="00810B89"/>
    <w:rsid w:val="00811546"/>
    <w:rsid w:val="00811742"/>
    <w:rsid w:val="00811811"/>
    <w:rsid w:val="00811ACB"/>
    <w:rsid w:val="00811BDE"/>
    <w:rsid w:val="008122F5"/>
    <w:rsid w:val="00812818"/>
    <w:rsid w:val="00812D24"/>
    <w:rsid w:val="008134ED"/>
    <w:rsid w:val="0081350E"/>
    <w:rsid w:val="00813673"/>
    <w:rsid w:val="0081451D"/>
    <w:rsid w:val="00814776"/>
    <w:rsid w:val="008150FA"/>
    <w:rsid w:val="008154CC"/>
    <w:rsid w:val="008155E4"/>
    <w:rsid w:val="00815F40"/>
    <w:rsid w:val="00816127"/>
    <w:rsid w:val="008161D3"/>
    <w:rsid w:val="00816529"/>
    <w:rsid w:val="00816BA2"/>
    <w:rsid w:val="00816C3A"/>
    <w:rsid w:val="00816DCD"/>
    <w:rsid w:val="00817033"/>
    <w:rsid w:val="00817256"/>
    <w:rsid w:val="00817678"/>
    <w:rsid w:val="008177C8"/>
    <w:rsid w:val="008200CA"/>
    <w:rsid w:val="00820A54"/>
    <w:rsid w:val="00820C3A"/>
    <w:rsid w:val="00820D46"/>
    <w:rsid w:val="00821695"/>
    <w:rsid w:val="008216E6"/>
    <w:rsid w:val="00822012"/>
    <w:rsid w:val="0082214B"/>
    <w:rsid w:val="008222A3"/>
    <w:rsid w:val="008222E3"/>
    <w:rsid w:val="00822CBC"/>
    <w:rsid w:val="00822CDE"/>
    <w:rsid w:val="00822EB2"/>
    <w:rsid w:val="0082323E"/>
    <w:rsid w:val="00823727"/>
    <w:rsid w:val="008238C5"/>
    <w:rsid w:val="0082422C"/>
    <w:rsid w:val="00824E12"/>
    <w:rsid w:val="008253D7"/>
    <w:rsid w:val="008257F1"/>
    <w:rsid w:val="008258E0"/>
    <w:rsid w:val="00825B9E"/>
    <w:rsid w:val="00825BE1"/>
    <w:rsid w:val="00825DF9"/>
    <w:rsid w:val="008263F4"/>
    <w:rsid w:val="008265CD"/>
    <w:rsid w:val="008269F0"/>
    <w:rsid w:val="00827159"/>
    <w:rsid w:val="00827737"/>
    <w:rsid w:val="00827B9B"/>
    <w:rsid w:val="00827C04"/>
    <w:rsid w:val="00827E8B"/>
    <w:rsid w:val="00830103"/>
    <w:rsid w:val="00830195"/>
    <w:rsid w:val="008303F2"/>
    <w:rsid w:val="008303FB"/>
    <w:rsid w:val="00830460"/>
    <w:rsid w:val="0083069A"/>
    <w:rsid w:val="00831007"/>
    <w:rsid w:val="0083110C"/>
    <w:rsid w:val="008314E4"/>
    <w:rsid w:val="0083166C"/>
    <w:rsid w:val="00831A43"/>
    <w:rsid w:val="00831E21"/>
    <w:rsid w:val="00832BDE"/>
    <w:rsid w:val="00832CDC"/>
    <w:rsid w:val="00832E46"/>
    <w:rsid w:val="00832ED2"/>
    <w:rsid w:val="00833693"/>
    <w:rsid w:val="00833C75"/>
    <w:rsid w:val="0083482A"/>
    <w:rsid w:val="00834C5D"/>
    <w:rsid w:val="00835106"/>
    <w:rsid w:val="00835352"/>
    <w:rsid w:val="008357C6"/>
    <w:rsid w:val="00835B57"/>
    <w:rsid w:val="008361A1"/>
    <w:rsid w:val="00836448"/>
    <w:rsid w:val="00836626"/>
    <w:rsid w:val="00836B47"/>
    <w:rsid w:val="00836B58"/>
    <w:rsid w:val="00837381"/>
    <w:rsid w:val="008376E7"/>
    <w:rsid w:val="008378FC"/>
    <w:rsid w:val="00837B00"/>
    <w:rsid w:val="00837D26"/>
    <w:rsid w:val="00837EB4"/>
    <w:rsid w:val="008401D6"/>
    <w:rsid w:val="008402D3"/>
    <w:rsid w:val="0084031A"/>
    <w:rsid w:val="00840364"/>
    <w:rsid w:val="008407FC"/>
    <w:rsid w:val="008412F1"/>
    <w:rsid w:val="0084130F"/>
    <w:rsid w:val="00841331"/>
    <w:rsid w:val="0084197B"/>
    <w:rsid w:val="00841B46"/>
    <w:rsid w:val="00841BD9"/>
    <w:rsid w:val="00841DEF"/>
    <w:rsid w:val="00841E99"/>
    <w:rsid w:val="00842609"/>
    <w:rsid w:val="00842869"/>
    <w:rsid w:val="008428B3"/>
    <w:rsid w:val="00842B91"/>
    <w:rsid w:val="00842FE0"/>
    <w:rsid w:val="00843367"/>
    <w:rsid w:val="00843665"/>
    <w:rsid w:val="00843E5E"/>
    <w:rsid w:val="008440FA"/>
    <w:rsid w:val="0084415E"/>
    <w:rsid w:val="008444F9"/>
    <w:rsid w:val="008448D1"/>
    <w:rsid w:val="00844A0F"/>
    <w:rsid w:val="00844E10"/>
    <w:rsid w:val="00844EA3"/>
    <w:rsid w:val="00844ED4"/>
    <w:rsid w:val="00845064"/>
    <w:rsid w:val="008459D5"/>
    <w:rsid w:val="00845CDE"/>
    <w:rsid w:val="00845D4F"/>
    <w:rsid w:val="008460EE"/>
    <w:rsid w:val="00846161"/>
    <w:rsid w:val="00846218"/>
    <w:rsid w:val="008463F6"/>
    <w:rsid w:val="0084658C"/>
    <w:rsid w:val="0084687D"/>
    <w:rsid w:val="00846DB0"/>
    <w:rsid w:val="0084720C"/>
    <w:rsid w:val="00847691"/>
    <w:rsid w:val="00847930"/>
    <w:rsid w:val="00847DEC"/>
    <w:rsid w:val="00850234"/>
    <w:rsid w:val="00850387"/>
    <w:rsid w:val="008505EC"/>
    <w:rsid w:val="00850788"/>
    <w:rsid w:val="00850AD3"/>
    <w:rsid w:val="00850BBC"/>
    <w:rsid w:val="00850FF1"/>
    <w:rsid w:val="00851417"/>
    <w:rsid w:val="008514C5"/>
    <w:rsid w:val="008519AA"/>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7AE"/>
    <w:rsid w:val="0085498E"/>
    <w:rsid w:val="00854BDA"/>
    <w:rsid w:val="008552E2"/>
    <w:rsid w:val="00855690"/>
    <w:rsid w:val="00855746"/>
    <w:rsid w:val="008557B3"/>
    <w:rsid w:val="00855899"/>
    <w:rsid w:val="00855F51"/>
    <w:rsid w:val="00856173"/>
    <w:rsid w:val="008566D2"/>
    <w:rsid w:val="008567D3"/>
    <w:rsid w:val="00856D48"/>
    <w:rsid w:val="00857A1F"/>
    <w:rsid w:val="00857ABD"/>
    <w:rsid w:val="00857F04"/>
    <w:rsid w:val="00857FB6"/>
    <w:rsid w:val="008602E3"/>
    <w:rsid w:val="008603B1"/>
    <w:rsid w:val="008607F8"/>
    <w:rsid w:val="00860ACE"/>
    <w:rsid w:val="00860D47"/>
    <w:rsid w:val="00860FBE"/>
    <w:rsid w:val="00861041"/>
    <w:rsid w:val="00862305"/>
    <w:rsid w:val="008624FC"/>
    <w:rsid w:val="00862B09"/>
    <w:rsid w:val="00862E0F"/>
    <w:rsid w:val="00862ED2"/>
    <w:rsid w:val="00862EF1"/>
    <w:rsid w:val="00863014"/>
    <w:rsid w:val="008631B4"/>
    <w:rsid w:val="00863426"/>
    <w:rsid w:val="00863455"/>
    <w:rsid w:val="008637DF"/>
    <w:rsid w:val="0086383E"/>
    <w:rsid w:val="00863EB3"/>
    <w:rsid w:val="008642A8"/>
    <w:rsid w:val="0086580F"/>
    <w:rsid w:val="00865A10"/>
    <w:rsid w:val="00865EEE"/>
    <w:rsid w:val="00866251"/>
    <w:rsid w:val="008666D1"/>
    <w:rsid w:val="00866718"/>
    <w:rsid w:val="008667BC"/>
    <w:rsid w:val="008667E2"/>
    <w:rsid w:val="008669D9"/>
    <w:rsid w:val="00866B4D"/>
    <w:rsid w:val="00866E96"/>
    <w:rsid w:val="0086744F"/>
    <w:rsid w:val="00867794"/>
    <w:rsid w:val="00867B68"/>
    <w:rsid w:val="008700F4"/>
    <w:rsid w:val="0087013B"/>
    <w:rsid w:val="0087083B"/>
    <w:rsid w:val="008709BA"/>
    <w:rsid w:val="00870A83"/>
    <w:rsid w:val="00870F19"/>
    <w:rsid w:val="00870FD9"/>
    <w:rsid w:val="00871390"/>
    <w:rsid w:val="008714A1"/>
    <w:rsid w:val="00871E13"/>
    <w:rsid w:val="00871E99"/>
    <w:rsid w:val="00871F76"/>
    <w:rsid w:val="00872029"/>
    <w:rsid w:val="00872086"/>
    <w:rsid w:val="0087220C"/>
    <w:rsid w:val="008726E4"/>
    <w:rsid w:val="00872A4D"/>
    <w:rsid w:val="00872E9A"/>
    <w:rsid w:val="00873094"/>
    <w:rsid w:val="008731D1"/>
    <w:rsid w:val="0087337E"/>
    <w:rsid w:val="00873B1C"/>
    <w:rsid w:val="00874036"/>
    <w:rsid w:val="00874211"/>
    <w:rsid w:val="0087427E"/>
    <w:rsid w:val="008745DB"/>
    <w:rsid w:val="008752FB"/>
    <w:rsid w:val="00875455"/>
    <w:rsid w:val="008755C6"/>
    <w:rsid w:val="008758CF"/>
    <w:rsid w:val="00875949"/>
    <w:rsid w:val="00875966"/>
    <w:rsid w:val="0087644F"/>
    <w:rsid w:val="00876456"/>
    <w:rsid w:val="008766CE"/>
    <w:rsid w:val="008766F7"/>
    <w:rsid w:val="008768AA"/>
    <w:rsid w:val="00876960"/>
    <w:rsid w:val="00876A06"/>
    <w:rsid w:val="008773EB"/>
    <w:rsid w:val="00877764"/>
    <w:rsid w:val="00877A19"/>
    <w:rsid w:val="00877A98"/>
    <w:rsid w:val="00877FD9"/>
    <w:rsid w:val="00880425"/>
    <w:rsid w:val="008804D5"/>
    <w:rsid w:val="00880877"/>
    <w:rsid w:val="00880AC6"/>
    <w:rsid w:val="00880ED4"/>
    <w:rsid w:val="008811B0"/>
    <w:rsid w:val="00881200"/>
    <w:rsid w:val="008813B7"/>
    <w:rsid w:val="008813BA"/>
    <w:rsid w:val="0088160F"/>
    <w:rsid w:val="00881682"/>
    <w:rsid w:val="00881741"/>
    <w:rsid w:val="00881C82"/>
    <w:rsid w:val="00881CAB"/>
    <w:rsid w:val="00881CD3"/>
    <w:rsid w:val="008827AD"/>
    <w:rsid w:val="00882991"/>
    <w:rsid w:val="008829FB"/>
    <w:rsid w:val="00882DD4"/>
    <w:rsid w:val="00883486"/>
    <w:rsid w:val="008836A7"/>
    <w:rsid w:val="008838E2"/>
    <w:rsid w:val="00883A67"/>
    <w:rsid w:val="00883CED"/>
    <w:rsid w:val="00883D58"/>
    <w:rsid w:val="008846F4"/>
    <w:rsid w:val="00884938"/>
    <w:rsid w:val="00884CEA"/>
    <w:rsid w:val="0088556A"/>
    <w:rsid w:val="0088590D"/>
    <w:rsid w:val="00885DB3"/>
    <w:rsid w:val="00885E30"/>
    <w:rsid w:val="00886001"/>
    <w:rsid w:val="00886145"/>
    <w:rsid w:val="008863CE"/>
    <w:rsid w:val="00886512"/>
    <w:rsid w:val="0088682D"/>
    <w:rsid w:val="00886B6E"/>
    <w:rsid w:val="00886C7B"/>
    <w:rsid w:val="00886ED5"/>
    <w:rsid w:val="0088772F"/>
    <w:rsid w:val="00887C45"/>
    <w:rsid w:val="00887EE3"/>
    <w:rsid w:val="0089001B"/>
    <w:rsid w:val="00890783"/>
    <w:rsid w:val="00891D3E"/>
    <w:rsid w:val="00892543"/>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6635"/>
    <w:rsid w:val="008970C1"/>
    <w:rsid w:val="008972EC"/>
    <w:rsid w:val="008977C3"/>
    <w:rsid w:val="00897C3C"/>
    <w:rsid w:val="008A02AB"/>
    <w:rsid w:val="008A0E32"/>
    <w:rsid w:val="008A1532"/>
    <w:rsid w:val="008A1556"/>
    <w:rsid w:val="008A159A"/>
    <w:rsid w:val="008A1B7E"/>
    <w:rsid w:val="008A2151"/>
    <w:rsid w:val="008A2363"/>
    <w:rsid w:val="008A2B9A"/>
    <w:rsid w:val="008A2D6C"/>
    <w:rsid w:val="008A3368"/>
    <w:rsid w:val="008A36B8"/>
    <w:rsid w:val="008A36D8"/>
    <w:rsid w:val="008A3734"/>
    <w:rsid w:val="008A3B1E"/>
    <w:rsid w:val="008A3CFD"/>
    <w:rsid w:val="008A3EE4"/>
    <w:rsid w:val="008A3F71"/>
    <w:rsid w:val="008A44FB"/>
    <w:rsid w:val="008A4768"/>
    <w:rsid w:val="008A4785"/>
    <w:rsid w:val="008A4855"/>
    <w:rsid w:val="008A4B5F"/>
    <w:rsid w:val="008A4D2A"/>
    <w:rsid w:val="008A50EF"/>
    <w:rsid w:val="008A5419"/>
    <w:rsid w:val="008A54E3"/>
    <w:rsid w:val="008A5A21"/>
    <w:rsid w:val="008A5C75"/>
    <w:rsid w:val="008A5E3E"/>
    <w:rsid w:val="008A5E82"/>
    <w:rsid w:val="008A6233"/>
    <w:rsid w:val="008A6288"/>
    <w:rsid w:val="008A6421"/>
    <w:rsid w:val="008A64D3"/>
    <w:rsid w:val="008A6776"/>
    <w:rsid w:val="008A6BD4"/>
    <w:rsid w:val="008A6BDC"/>
    <w:rsid w:val="008A6F15"/>
    <w:rsid w:val="008A7061"/>
    <w:rsid w:val="008A762F"/>
    <w:rsid w:val="008A7A49"/>
    <w:rsid w:val="008A7F57"/>
    <w:rsid w:val="008B0213"/>
    <w:rsid w:val="008B0F35"/>
    <w:rsid w:val="008B1051"/>
    <w:rsid w:val="008B11F3"/>
    <w:rsid w:val="008B12E3"/>
    <w:rsid w:val="008B155D"/>
    <w:rsid w:val="008B1703"/>
    <w:rsid w:val="008B1778"/>
    <w:rsid w:val="008B179D"/>
    <w:rsid w:val="008B18B4"/>
    <w:rsid w:val="008B1B00"/>
    <w:rsid w:val="008B1D1D"/>
    <w:rsid w:val="008B22CE"/>
    <w:rsid w:val="008B2C50"/>
    <w:rsid w:val="008B2FCC"/>
    <w:rsid w:val="008B3131"/>
    <w:rsid w:val="008B35A0"/>
    <w:rsid w:val="008B35A1"/>
    <w:rsid w:val="008B4782"/>
    <w:rsid w:val="008B4E33"/>
    <w:rsid w:val="008B50C8"/>
    <w:rsid w:val="008B529D"/>
    <w:rsid w:val="008B52EC"/>
    <w:rsid w:val="008B5EC1"/>
    <w:rsid w:val="008B5EE3"/>
    <w:rsid w:val="008B5F04"/>
    <w:rsid w:val="008B640A"/>
    <w:rsid w:val="008B6BDD"/>
    <w:rsid w:val="008B7087"/>
    <w:rsid w:val="008B7482"/>
    <w:rsid w:val="008B7A69"/>
    <w:rsid w:val="008B7F5D"/>
    <w:rsid w:val="008C0037"/>
    <w:rsid w:val="008C021E"/>
    <w:rsid w:val="008C05A9"/>
    <w:rsid w:val="008C05CE"/>
    <w:rsid w:val="008C0A60"/>
    <w:rsid w:val="008C0C08"/>
    <w:rsid w:val="008C1541"/>
    <w:rsid w:val="008C1AA5"/>
    <w:rsid w:val="008C1B28"/>
    <w:rsid w:val="008C1CEE"/>
    <w:rsid w:val="008C2053"/>
    <w:rsid w:val="008C221A"/>
    <w:rsid w:val="008C22E3"/>
    <w:rsid w:val="008C22FF"/>
    <w:rsid w:val="008C26B1"/>
    <w:rsid w:val="008C2D24"/>
    <w:rsid w:val="008C2FA0"/>
    <w:rsid w:val="008C33BB"/>
    <w:rsid w:val="008C38C3"/>
    <w:rsid w:val="008C3D9A"/>
    <w:rsid w:val="008C403A"/>
    <w:rsid w:val="008C4057"/>
    <w:rsid w:val="008C44E5"/>
    <w:rsid w:val="008C45BD"/>
    <w:rsid w:val="008C49AC"/>
    <w:rsid w:val="008C54CE"/>
    <w:rsid w:val="008C57A9"/>
    <w:rsid w:val="008C59BC"/>
    <w:rsid w:val="008C5DCB"/>
    <w:rsid w:val="008C5E0A"/>
    <w:rsid w:val="008C6315"/>
    <w:rsid w:val="008C66F4"/>
    <w:rsid w:val="008C7CC9"/>
    <w:rsid w:val="008D069A"/>
    <w:rsid w:val="008D06D0"/>
    <w:rsid w:val="008D07F3"/>
    <w:rsid w:val="008D0F24"/>
    <w:rsid w:val="008D1118"/>
    <w:rsid w:val="008D1166"/>
    <w:rsid w:val="008D169B"/>
    <w:rsid w:val="008D1EBB"/>
    <w:rsid w:val="008D2150"/>
    <w:rsid w:val="008D2436"/>
    <w:rsid w:val="008D2C58"/>
    <w:rsid w:val="008D35C3"/>
    <w:rsid w:val="008D3D3F"/>
    <w:rsid w:val="008D3EF8"/>
    <w:rsid w:val="008D3F1D"/>
    <w:rsid w:val="008D4233"/>
    <w:rsid w:val="008D436F"/>
    <w:rsid w:val="008D4453"/>
    <w:rsid w:val="008D474E"/>
    <w:rsid w:val="008D4FDA"/>
    <w:rsid w:val="008D55F3"/>
    <w:rsid w:val="008D562C"/>
    <w:rsid w:val="008D5A1C"/>
    <w:rsid w:val="008D632B"/>
    <w:rsid w:val="008D6BBB"/>
    <w:rsid w:val="008D6CBC"/>
    <w:rsid w:val="008D6CE1"/>
    <w:rsid w:val="008D7410"/>
    <w:rsid w:val="008D78BC"/>
    <w:rsid w:val="008D792B"/>
    <w:rsid w:val="008D7DF7"/>
    <w:rsid w:val="008E01E5"/>
    <w:rsid w:val="008E03B3"/>
    <w:rsid w:val="008E07B3"/>
    <w:rsid w:val="008E0BEA"/>
    <w:rsid w:val="008E1058"/>
    <w:rsid w:val="008E1309"/>
    <w:rsid w:val="008E14E6"/>
    <w:rsid w:val="008E18F2"/>
    <w:rsid w:val="008E1B07"/>
    <w:rsid w:val="008E1D5A"/>
    <w:rsid w:val="008E2141"/>
    <w:rsid w:val="008E2172"/>
    <w:rsid w:val="008E25EB"/>
    <w:rsid w:val="008E2662"/>
    <w:rsid w:val="008E3AE7"/>
    <w:rsid w:val="008E3B0D"/>
    <w:rsid w:val="008E3BCB"/>
    <w:rsid w:val="008E4059"/>
    <w:rsid w:val="008E40CC"/>
    <w:rsid w:val="008E4899"/>
    <w:rsid w:val="008E4938"/>
    <w:rsid w:val="008E4C37"/>
    <w:rsid w:val="008E53D1"/>
    <w:rsid w:val="008E569A"/>
    <w:rsid w:val="008E5A0F"/>
    <w:rsid w:val="008E5D59"/>
    <w:rsid w:val="008E6576"/>
    <w:rsid w:val="008E69AE"/>
    <w:rsid w:val="008E6D6C"/>
    <w:rsid w:val="008E6DE3"/>
    <w:rsid w:val="008E6EF3"/>
    <w:rsid w:val="008E79CA"/>
    <w:rsid w:val="008E79E6"/>
    <w:rsid w:val="008F00AF"/>
    <w:rsid w:val="008F01CA"/>
    <w:rsid w:val="008F0232"/>
    <w:rsid w:val="008F0D77"/>
    <w:rsid w:val="008F0EC9"/>
    <w:rsid w:val="008F118B"/>
    <w:rsid w:val="008F1C4A"/>
    <w:rsid w:val="008F21B4"/>
    <w:rsid w:val="008F2A15"/>
    <w:rsid w:val="008F2B60"/>
    <w:rsid w:val="008F2C82"/>
    <w:rsid w:val="008F2F6B"/>
    <w:rsid w:val="008F2F81"/>
    <w:rsid w:val="008F3DF4"/>
    <w:rsid w:val="008F4131"/>
    <w:rsid w:val="008F42FF"/>
    <w:rsid w:val="008F448A"/>
    <w:rsid w:val="008F48E8"/>
    <w:rsid w:val="008F498F"/>
    <w:rsid w:val="008F4BE6"/>
    <w:rsid w:val="008F4C3C"/>
    <w:rsid w:val="008F4E1F"/>
    <w:rsid w:val="008F4E65"/>
    <w:rsid w:val="008F520B"/>
    <w:rsid w:val="008F53DC"/>
    <w:rsid w:val="008F5620"/>
    <w:rsid w:val="008F5A5C"/>
    <w:rsid w:val="008F5EC8"/>
    <w:rsid w:val="008F62C4"/>
    <w:rsid w:val="008F63D5"/>
    <w:rsid w:val="008F64D2"/>
    <w:rsid w:val="008F67B0"/>
    <w:rsid w:val="008F6A20"/>
    <w:rsid w:val="008F6AB5"/>
    <w:rsid w:val="008F6D43"/>
    <w:rsid w:val="008F778D"/>
    <w:rsid w:val="008F7A87"/>
    <w:rsid w:val="008F7CAB"/>
    <w:rsid w:val="008F7F50"/>
    <w:rsid w:val="009004C2"/>
    <w:rsid w:val="009008D9"/>
    <w:rsid w:val="00900932"/>
    <w:rsid w:val="00900E15"/>
    <w:rsid w:val="00901307"/>
    <w:rsid w:val="00901396"/>
    <w:rsid w:val="00901427"/>
    <w:rsid w:val="00901A00"/>
    <w:rsid w:val="00902315"/>
    <w:rsid w:val="009028C0"/>
    <w:rsid w:val="00902EBC"/>
    <w:rsid w:val="009033A2"/>
    <w:rsid w:val="00903540"/>
    <w:rsid w:val="00903743"/>
    <w:rsid w:val="00903DAF"/>
    <w:rsid w:val="0090423E"/>
    <w:rsid w:val="0090458C"/>
    <w:rsid w:val="009045B2"/>
    <w:rsid w:val="00904AF3"/>
    <w:rsid w:val="00905196"/>
    <w:rsid w:val="009051EF"/>
    <w:rsid w:val="00905CCA"/>
    <w:rsid w:val="00906C23"/>
    <w:rsid w:val="00906E43"/>
    <w:rsid w:val="00906FDF"/>
    <w:rsid w:val="009112E8"/>
    <w:rsid w:val="00911369"/>
    <w:rsid w:val="009118C6"/>
    <w:rsid w:val="00911A11"/>
    <w:rsid w:val="00911A8E"/>
    <w:rsid w:val="00911E56"/>
    <w:rsid w:val="00911F1F"/>
    <w:rsid w:val="00912326"/>
    <w:rsid w:val="00912372"/>
    <w:rsid w:val="009123C5"/>
    <w:rsid w:val="0091369A"/>
    <w:rsid w:val="00913BC7"/>
    <w:rsid w:val="00913E50"/>
    <w:rsid w:val="0091433A"/>
    <w:rsid w:val="0091451F"/>
    <w:rsid w:val="009145CC"/>
    <w:rsid w:val="00914A35"/>
    <w:rsid w:val="00915129"/>
    <w:rsid w:val="00915460"/>
    <w:rsid w:val="00915517"/>
    <w:rsid w:val="009156AB"/>
    <w:rsid w:val="0091586C"/>
    <w:rsid w:val="00915915"/>
    <w:rsid w:val="0091598F"/>
    <w:rsid w:val="00915B4D"/>
    <w:rsid w:val="00915CDC"/>
    <w:rsid w:val="0091600B"/>
    <w:rsid w:val="0091656F"/>
    <w:rsid w:val="00916577"/>
    <w:rsid w:val="00916ED9"/>
    <w:rsid w:val="00916F26"/>
    <w:rsid w:val="009170C9"/>
    <w:rsid w:val="0091764F"/>
    <w:rsid w:val="00917B19"/>
    <w:rsid w:val="00917B78"/>
    <w:rsid w:val="00917C0F"/>
    <w:rsid w:val="00917C70"/>
    <w:rsid w:val="00917E56"/>
    <w:rsid w:val="00917F8E"/>
    <w:rsid w:val="00920014"/>
    <w:rsid w:val="00920782"/>
    <w:rsid w:val="00920E6F"/>
    <w:rsid w:val="0092144F"/>
    <w:rsid w:val="00921B0A"/>
    <w:rsid w:val="00921DE6"/>
    <w:rsid w:val="00921F2E"/>
    <w:rsid w:val="00921FB7"/>
    <w:rsid w:val="009227AA"/>
    <w:rsid w:val="009227D8"/>
    <w:rsid w:val="009227E7"/>
    <w:rsid w:val="00922C25"/>
    <w:rsid w:val="00922D65"/>
    <w:rsid w:val="0092342A"/>
    <w:rsid w:val="00923473"/>
    <w:rsid w:val="009236DC"/>
    <w:rsid w:val="00923D36"/>
    <w:rsid w:val="00923D70"/>
    <w:rsid w:val="00924145"/>
    <w:rsid w:val="00924833"/>
    <w:rsid w:val="00924A00"/>
    <w:rsid w:val="009258FB"/>
    <w:rsid w:val="00925B81"/>
    <w:rsid w:val="00925CEC"/>
    <w:rsid w:val="00925E77"/>
    <w:rsid w:val="0092635A"/>
    <w:rsid w:val="009265FC"/>
    <w:rsid w:val="009267A0"/>
    <w:rsid w:val="00926EEB"/>
    <w:rsid w:val="00927120"/>
    <w:rsid w:val="009271B9"/>
    <w:rsid w:val="009274DF"/>
    <w:rsid w:val="00927627"/>
    <w:rsid w:val="009279D4"/>
    <w:rsid w:val="00927E90"/>
    <w:rsid w:val="0093003D"/>
    <w:rsid w:val="0093032D"/>
    <w:rsid w:val="0093035B"/>
    <w:rsid w:val="0093046F"/>
    <w:rsid w:val="0093061F"/>
    <w:rsid w:val="00930A38"/>
    <w:rsid w:val="0093133D"/>
    <w:rsid w:val="009317C3"/>
    <w:rsid w:val="00931AF9"/>
    <w:rsid w:val="00931D46"/>
    <w:rsid w:val="009325AD"/>
    <w:rsid w:val="009325B0"/>
    <w:rsid w:val="00932703"/>
    <w:rsid w:val="00932990"/>
    <w:rsid w:val="00933372"/>
    <w:rsid w:val="0093394F"/>
    <w:rsid w:val="00933A2D"/>
    <w:rsid w:val="00933DFB"/>
    <w:rsid w:val="00933F98"/>
    <w:rsid w:val="00934920"/>
    <w:rsid w:val="009349A5"/>
    <w:rsid w:val="00934B65"/>
    <w:rsid w:val="00934BA6"/>
    <w:rsid w:val="0093501B"/>
    <w:rsid w:val="009350AF"/>
    <w:rsid w:val="0093511A"/>
    <w:rsid w:val="00935661"/>
    <w:rsid w:val="00935836"/>
    <w:rsid w:val="00935B9A"/>
    <w:rsid w:val="00935E4C"/>
    <w:rsid w:val="00936046"/>
    <w:rsid w:val="009361D6"/>
    <w:rsid w:val="0093620A"/>
    <w:rsid w:val="00936502"/>
    <w:rsid w:val="00936792"/>
    <w:rsid w:val="00936A27"/>
    <w:rsid w:val="009370B6"/>
    <w:rsid w:val="00937269"/>
    <w:rsid w:val="009374E0"/>
    <w:rsid w:val="00937551"/>
    <w:rsid w:val="00937916"/>
    <w:rsid w:val="00937D62"/>
    <w:rsid w:val="00937E80"/>
    <w:rsid w:val="009402C7"/>
    <w:rsid w:val="009404D5"/>
    <w:rsid w:val="00940646"/>
    <w:rsid w:val="009406E9"/>
    <w:rsid w:val="009406FE"/>
    <w:rsid w:val="00940DA1"/>
    <w:rsid w:val="00940EB4"/>
    <w:rsid w:val="00941458"/>
    <w:rsid w:val="0094199C"/>
    <w:rsid w:val="00941AD0"/>
    <w:rsid w:val="00942479"/>
    <w:rsid w:val="0094264F"/>
    <w:rsid w:val="009427D7"/>
    <w:rsid w:val="009427D9"/>
    <w:rsid w:val="009427EC"/>
    <w:rsid w:val="00942978"/>
    <w:rsid w:val="009429CC"/>
    <w:rsid w:val="00942EA9"/>
    <w:rsid w:val="00942F44"/>
    <w:rsid w:val="00943167"/>
    <w:rsid w:val="009435E6"/>
    <w:rsid w:val="00944791"/>
    <w:rsid w:val="00944BF1"/>
    <w:rsid w:val="00944EA1"/>
    <w:rsid w:val="00945239"/>
    <w:rsid w:val="0094585A"/>
    <w:rsid w:val="00945CDA"/>
    <w:rsid w:val="00945FB5"/>
    <w:rsid w:val="0094624D"/>
    <w:rsid w:val="0094672C"/>
    <w:rsid w:val="009468D8"/>
    <w:rsid w:val="00946BEE"/>
    <w:rsid w:val="00946CAC"/>
    <w:rsid w:val="00946F52"/>
    <w:rsid w:val="00947529"/>
    <w:rsid w:val="009478E5"/>
    <w:rsid w:val="009479CA"/>
    <w:rsid w:val="0095041A"/>
    <w:rsid w:val="0095091B"/>
    <w:rsid w:val="00950D30"/>
    <w:rsid w:val="00951291"/>
    <w:rsid w:val="00951584"/>
    <w:rsid w:val="00952342"/>
    <w:rsid w:val="0095234C"/>
    <w:rsid w:val="00953096"/>
    <w:rsid w:val="00953878"/>
    <w:rsid w:val="009538B7"/>
    <w:rsid w:val="00953A7B"/>
    <w:rsid w:val="00953C07"/>
    <w:rsid w:val="00954619"/>
    <w:rsid w:val="00954F48"/>
    <w:rsid w:val="00955468"/>
    <w:rsid w:val="0095556C"/>
    <w:rsid w:val="0095572E"/>
    <w:rsid w:val="0095606D"/>
    <w:rsid w:val="00956143"/>
    <w:rsid w:val="009565F5"/>
    <w:rsid w:val="00956922"/>
    <w:rsid w:val="009569D9"/>
    <w:rsid w:val="00956ED3"/>
    <w:rsid w:val="0095711F"/>
    <w:rsid w:val="00957380"/>
    <w:rsid w:val="009575B6"/>
    <w:rsid w:val="00957E29"/>
    <w:rsid w:val="00960189"/>
    <w:rsid w:val="00960467"/>
    <w:rsid w:val="00960510"/>
    <w:rsid w:val="00960ADF"/>
    <w:rsid w:val="00960C12"/>
    <w:rsid w:val="00960D11"/>
    <w:rsid w:val="0096101D"/>
    <w:rsid w:val="009621D7"/>
    <w:rsid w:val="009623E0"/>
    <w:rsid w:val="0096262F"/>
    <w:rsid w:val="009627DB"/>
    <w:rsid w:val="0096284C"/>
    <w:rsid w:val="00962989"/>
    <w:rsid w:val="00962E5D"/>
    <w:rsid w:val="009635B5"/>
    <w:rsid w:val="00963662"/>
    <w:rsid w:val="0096375A"/>
    <w:rsid w:val="00963798"/>
    <w:rsid w:val="00963A4D"/>
    <w:rsid w:val="00963E09"/>
    <w:rsid w:val="00964502"/>
    <w:rsid w:val="009646FF"/>
    <w:rsid w:val="00964817"/>
    <w:rsid w:val="009651F7"/>
    <w:rsid w:val="00965557"/>
    <w:rsid w:val="009660DF"/>
    <w:rsid w:val="00966238"/>
    <w:rsid w:val="009665BE"/>
    <w:rsid w:val="00966C5C"/>
    <w:rsid w:val="00967160"/>
    <w:rsid w:val="009673F6"/>
    <w:rsid w:val="009676A6"/>
    <w:rsid w:val="009678E8"/>
    <w:rsid w:val="00967ABF"/>
    <w:rsid w:val="00970096"/>
    <w:rsid w:val="009702D6"/>
    <w:rsid w:val="00970671"/>
    <w:rsid w:val="0097078B"/>
    <w:rsid w:val="009709ED"/>
    <w:rsid w:val="00970ACF"/>
    <w:rsid w:val="00970CB3"/>
    <w:rsid w:val="00970F79"/>
    <w:rsid w:val="0097103A"/>
    <w:rsid w:val="00971280"/>
    <w:rsid w:val="0097178A"/>
    <w:rsid w:val="00971D44"/>
    <w:rsid w:val="00971E13"/>
    <w:rsid w:val="009732CF"/>
    <w:rsid w:val="0097331D"/>
    <w:rsid w:val="009734B5"/>
    <w:rsid w:val="00973F19"/>
    <w:rsid w:val="00974092"/>
    <w:rsid w:val="009748DF"/>
    <w:rsid w:val="00974E2C"/>
    <w:rsid w:val="0097525C"/>
    <w:rsid w:val="009753EC"/>
    <w:rsid w:val="00976479"/>
    <w:rsid w:val="00976849"/>
    <w:rsid w:val="00977015"/>
    <w:rsid w:val="00977056"/>
    <w:rsid w:val="009775F0"/>
    <w:rsid w:val="00977DDF"/>
    <w:rsid w:val="00977FD7"/>
    <w:rsid w:val="0098096A"/>
    <w:rsid w:val="00980AAB"/>
    <w:rsid w:val="009816BB"/>
    <w:rsid w:val="00981EE4"/>
    <w:rsid w:val="009820B9"/>
    <w:rsid w:val="00982308"/>
    <w:rsid w:val="009824C3"/>
    <w:rsid w:val="00982C85"/>
    <w:rsid w:val="009830D8"/>
    <w:rsid w:val="009831C4"/>
    <w:rsid w:val="00983CB4"/>
    <w:rsid w:val="009845C3"/>
    <w:rsid w:val="00984719"/>
    <w:rsid w:val="009848B8"/>
    <w:rsid w:val="00984F82"/>
    <w:rsid w:val="009851C6"/>
    <w:rsid w:val="0098523E"/>
    <w:rsid w:val="00985A1D"/>
    <w:rsid w:val="00985B34"/>
    <w:rsid w:val="00985BC7"/>
    <w:rsid w:val="00985FBF"/>
    <w:rsid w:val="00985FFE"/>
    <w:rsid w:val="009860A7"/>
    <w:rsid w:val="00986432"/>
    <w:rsid w:val="009864FA"/>
    <w:rsid w:val="009865DF"/>
    <w:rsid w:val="00986B14"/>
    <w:rsid w:val="00986C52"/>
    <w:rsid w:val="00987449"/>
    <w:rsid w:val="0098761C"/>
    <w:rsid w:val="00987A61"/>
    <w:rsid w:val="00987BC5"/>
    <w:rsid w:val="00987DF6"/>
    <w:rsid w:val="00987EFA"/>
    <w:rsid w:val="00987FAA"/>
    <w:rsid w:val="00990228"/>
    <w:rsid w:val="0099056B"/>
    <w:rsid w:val="009906EC"/>
    <w:rsid w:val="00990807"/>
    <w:rsid w:val="009908E2"/>
    <w:rsid w:val="00990FB6"/>
    <w:rsid w:val="0099129B"/>
    <w:rsid w:val="00991450"/>
    <w:rsid w:val="009917EF"/>
    <w:rsid w:val="00991998"/>
    <w:rsid w:val="00991BB8"/>
    <w:rsid w:val="00991F02"/>
    <w:rsid w:val="00992728"/>
    <w:rsid w:val="009928DF"/>
    <w:rsid w:val="009931E0"/>
    <w:rsid w:val="00993696"/>
    <w:rsid w:val="009938C5"/>
    <w:rsid w:val="00993A69"/>
    <w:rsid w:val="00993D71"/>
    <w:rsid w:val="009943D0"/>
    <w:rsid w:val="00994540"/>
    <w:rsid w:val="009947AD"/>
    <w:rsid w:val="00994B39"/>
    <w:rsid w:val="0099508C"/>
    <w:rsid w:val="00995128"/>
    <w:rsid w:val="0099520F"/>
    <w:rsid w:val="00995339"/>
    <w:rsid w:val="00995394"/>
    <w:rsid w:val="009953B8"/>
    <w:rsid w:val="00995C1C"/>
    <w:rsid w:val="009961C4"/>
    <w:rsid w:val="00996244"/>
    <w:rsid w:val="009966A4"/>
    <w:rsid w:val="0099696D"/>
    <w:rsid w:val="00996A33"/>
    <w:rsid w:val="00997041"/>
    <w:rsid w:val="009974F0"/>
    <w:rsid w:val="00997E8B"/>
    <w:rsid w:val="009A0322"/>
    <w:rsid w:val="009A06A5"/>
    <w:rsid w:val="009A08C9"/>
    <w:rsid w:val="009A0E1D"/>
    <w:rsid w:val="009A1219"/>
    <w:rsid w:val="009A13EE"/>
    <w:rsid w:val="009A182E"/>
    <w:rsid w:val="009A1916"/>
    <w:rsid w:val="009A2241"/>
    <w:rsid w:val="009A23AE"/>
    <w:rsid w:val="009A24C4"/>
    <w:rsid w:val="009A2BCA"/>
    <w:rsid w:val="009A2CCB"/>
    <w:rsid w:val="009A2F05"/>
    <w:rsid w:val="009A3043"/>
    <w:rsid w:val="009A330C"/>
    <w:rsid w:val="009A3404"/>
    <w:rsid w:val="009A351F"/>
    <w:rsid w:val="009A36AD"/>
    <w:rsid w:val="009A381B"/>
    <w:rsid w:val="009A38B7"/>
    <w:rsid w:val="009A3E1F"/>
    <w:rsid w:val="009A4A1A"/>
    <w:rsid w:val="009A4BF0"/>
    <w:rsid w:val="009A5201"/>
    <w:rsid w:val="009A53A4"/>
    <w:rsid w:val="009A57AB"/>
    <w:rsid w:val="009A57F9"/>
    <w:rsid w:val="009A5CFA"/>
    <w:rsid w:val="009A5D4C"/>
    <w:rsid w:val="009A6972"/>
    <w:rsid w:val="009A6DB2"/>
    <w:rsid w:val="009A70B3"/>
    <w:rsid w:val="009A7285"/>
    <w:rsid w:val="009A737A"/>
    <w:rsid w:val="009A780E"/>
    <w:rsid w:val="009A78F4"/>
    <w:rsid w:val="009B0157"/>
    <w:rsid w:val="009B080D"/>
    <w:rsid w:val="009B08AC"/>
    <w:rsid w:val="009B097E"/>
    <w:rsid w:val="009B0EA8"/>
    <w:rsid w:val="009B1168"/>
    <w:rsid w:val="009B1188"/>
    <w:rsid w:val="009B16F2"/>
    <w:rsid w:val="009B1A96"/>
    <w:rsid w:val="009B1D12"/>
    <w:rsid w:val="009B1DE6"/>
    <w:rsid w:val="009B2226"/>
    <w:rsid w:val="009B2854"/>
    <w:rsid w:val="009B292F"/>
    <w:rsid w:val="009B348C"/>
    <w:rsid w:val="009B354D"/>
    <w:rsid w:val="009B36B5"/>
    <w:rsid w:val="009B3B4E"/>
    <w:rsid w:val="009B4262"/>
    <w:rsid w:val="009B43B6"/>
    <w:rsid w:val="009B43EC"/>
    <w:rsid w:val="009B465D"/>
    <w:rsid w:val="009B4DAD"/>
    <w:rsid w:val="009B5606"/>
    <w:rsid w:val="009B5CEA"/>
    <w:rsid w:val="009B5E54"/>
    <w:rsid w:val="009B6091"/>
    <w:rsid w:val="009B65D0"/>
    <w:rsid w:val="009B6AAF"/>
    <w:rsid w:val="009B710A"/>
    <w:rsid w:val="009B714E"/>
    <w:rsid w:val="009B722B"/>
    <w:rsid w:val="009B7440"/>
    <w:rsid w:val="009B772B"/>
    <w:rsid w:val="009B7F98"/>
    <w:rsid w:val="009C0082"/>
    <w:rsid w:val="009C125B"/>
    <w:rsid w:val="009C13D4"/>
    <w:rsid w:val="009C1676"/>
    <w:rsid w:val="009C1A96"/>
    <w:rsid w:val="009C1CD9"/>
    <w:rsid w:val="009C1DD0"/>
    <w:rsid w:val="009C1FAE"/>
    <w:rsid w:val="009C1FD3"/>
    <w:rsid w:val="009C2322"/>
    <w:rsid w:val="009C23C5"/>
    <w:rsid w:val="009C2445"/>
    <w:rsid w:val="009C313C"/>
    <w:rsid w:val="009C3343"/>
    <w:rsid w:val="009C3492"/>
    <w:rsid w:val="009C3558"/>
    <w:rsid w:val="009C4022"/>
    <w:rsid w:val="009C40E5"/>
    <w:rsid w:val="009C4755"/>
    <w:rsid w:val="009C489C"/>
    <w:rsid w:val="009C4A88"/>
    <w:rsid w:val="009C4E18"/>
    <w:rsid w:val="009C5320"/>
    <w:rsid w:val="009C59F1"/>
    <w:rsid w:val="009C5C1F"/>
    <w:rsid w:val="009C5CFD"/>
    <w:rsid w:val="009C6829"/>
    <w:rsid w:val="009C6C56"/>
    <w:rsid w:val="009C7105"/>
    <w:rsid w:val="009C710E"/>
    <w:rsid w:val="009C7278"/>
    <w:rsid w:val="009C77EC"/>
    <w:rsid w:val="009C7A92"/>
    <w:rsid w:val="009D037E"/>
    <w:rsid w:val="009D0598"/>
    <w:rsid w:val="009D05FC"/>
    <w:rsid w:val="009D0979"/>
    <w:rsid w:val="009D0F60"/>
    <w:rsid w:val="009D1079"/>
    <w:rsid w:val="009D118A"/>
    <w:rsid w:val="009D1684"/>
    <w:rsid w:val="009D175C"/>
    <w:rsid w:val="009D184B"/>
    <w:rsid w:val="009D1B68"/>
    <w:rsid w:val="009D1FF4"/>
    <w:rsid w:val="009D2425"/>
    <w:rsid w:val="009D273C"/>
    <w:rsid w:val="009D2744"/>
    <w:rsid w:val="009D2961"/>
    <w:rsid w:val="009D2BB2"/>
    <w:rsid w:val="009D2C68"/>
    <w:rsid w:val="009D30FC"/>
    <w:rsid w:val="009D35BD"/>
    <w:rsid w:val="009D35EC"/>
    <w:rsid w:val="009D36A5"/>
    <w:rsid w:val="009D377A"/>
    <w:rsid w:val="009D3A23"/>
    <w:rsid w:val="009D3A2D"/>
    <w:rsid w:val="009D3A36"/>
    <w:rsid w:val="009D4BC9"/>
    <w:rsid w:val="009D530B"/>
    <w:rsid w:val="009D57B8"/>
    <w:rsid w:val="009D5855"/>
    <w:rsid w:val="009D58F3"/>
    <w:rsid w:val="009D5AE9"/>
    <w:rsid w:val="009D5C88"/>
    <w:rsid w:val="009D5E73"/>
    <w:rsid w:val="009D61BE"/>
    <w:rsid w:val="009D6488"/>
    <w:rsid w:val="009D6DE1"/>
    <w:rsid w:val="009D6EB2"/>
    <w:rsid w:val="009D7263"/>
    <w:rsid w:val="009D77C3"/>
    <w:rsid w:val="009D78FA"/>
    <w:rsid w:val="009D7C33"/>
    <w:rsid w:val="009D7D5B"/>
    <w:rsid w:val="009E04D6"/>
    <w:rsid w:val="009E071E"/>
    <w:rsid w:val="009E07C4"/>
    <w:rsid w:val="009E123E"/>
    <w:rsid w:val="009E1400"/>
    <w:rsid w:val="009E15F6"/>
    <w:rsid w:val="009E1820"/>
    <w:rsid w:val="009E1C6C"/>
    <w:rsid w:val="009E291C"/>
    <w:rsid w:val="009E2A88"/>
    <w:rsid w:val="009E2B79"/>
    <w:rsid w:val="009E32C6"/>
    <w:rsid w:val="009E4360"/>
    <w:rsid w:val="009E4618"/>
    <w:rsid w:val="009E4F63"/>
    <w:rsid w:val="009E50F9"/>
    <w:rsid w:val="009E52DA"/>
    <w:rsid w:val="009E57D3"/>
    <w:rsid w:val="009E5DC1"/>
    <w:rsid w:val="009E6373"/>
    <w:rsid w:val="009E64E8"/>
    <w:rsid w:val="009E6689"/>
    <w:rsid w:val="009E6C0B"/>
    <w:rsid w:val="009E6CF8"/>
    <w:rsid w:val="009E6E4F"/>
    <w:rsid w:val="009E7474"/>
    <w:rsid w:val="009E788B"/>
    <w:rsid w:val="009E7BC3"/>
    <w:rsid w:val="009F0222"/>
    <w:rsid w:val="009F06CD"/>
    <w:rsid w:val="009F06FC"/>
    <w:rsid w:val="009F0CB4"/>
    <w:rsid w:val="009F11AB"/>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69C"/>
    <w:rsid w:val="009F3BB0"/>
    <w:rsid w:val="009F3DB6"/>
    <w:rsid w:val="009F4015"/>
    <w:rsid w:val="009F4419"/>
    <w:rsid w:val="009F4687"/>
    <w:rsid w:val="009F4EEB"/>
    <w:rsid w:val="009F5315"/>
    <w:rsid w:val="009F57A3"/>
    <w:rsid w:val="009F586C"/>
    <w:rsid w:val="009F58E6"/>
    <w:rsid w:val="009F5AF4"/>
    <w:rsid w:val="009F5F24"/>
    <w:rsid w:val="009F6244"/>
    <w:rsid w:val="009F6406"/>
    <w:rsid w:val="009F6943"/>
    <w:rsid w:val="009F6CC5"/>
    <w:rsid w:val="009F6D75"/>
    <w:rsid w:val="009F71DE"/>
    <w:rsid w:val="009F77F9"/>
    <w:rsid w:val="009F788B"/>
    <w:rsid w:val="009F795D"/>
    <w:rsid w:val="009F796F"/>
    <w:rsid w:val="009F7AE6"/>
    <w:rsid w:val="009F7D42"/>
    <w:rsid w:val="00A000F0"/>
    <w:rsid w:val="00A00133"/>
    <w:rsid w:val="00A0074A"/>
    <w:rsid w:val="00A00FFD"/>
    <w:rsid w:val="00A01197"/>
    <w:rsid w:val="00A011D9"/>
    <w:rsid w:val="00A01457"/>
    <w:rsid w:val="00A01709"/>
    <w:rsid w:val="00A017F2"/>
    <w:rsid w:val="00A01A85"/>
    <w:rsid w:val="00A01AF1"/>
    <w:rsid w:val="00A023DA"/>
    <w:rsid w:val="00A02434"/>
    <w:rsid w:val="00A02E27"/>
    <w:rsid w:val="00A02FFB"/>
    <w:rsid w:val="00A03383"/>
    <w:rsid w:val="00A03654"/>
    <w:rsid w:val="00A03A06"/>
    <w:rsid w:val="00A03E6C"/>
    <w:rsid w:val="00A041D3"/>
    <w:rsid w:val="00A051E3"/>
    <w:rsid w:val="00A05753"/>
    <w:rsid w:val="00A06165"/>
    <w:rsid w:val="00A06276"/>
    <w:rsid w:val="00A0672F"/>
    <w:rsid w:val="00A069E2"/>
    <w:rsid w:val="00A06AE1"/>
    <w:rsid w:val="00A07369"/>
    <w:rsid w:val="00A07784"/>
    <w:rsid w:val="00A078A9"/>
    <w:rsid w:val="00A1011E"/>
    <w:rsid w:val="00A107B6"/>
    <w:rsid w:val="00A107FA"/>
    <w:rsid w:val="00A10A06"/>
    <w:rsid w:val="00A10F8F"/>
    <w:rsid w:val="00A111EE"/>
    <w:rsid w:val="00A11A09"/>
    <w:rsid w:val="00A12079"/>
    <w:rsid w:val="00A128B8"/>
    <w:rsid w:val="00A12B48"/>
    <w:rsid w:val="00A13005"/>
    <w:rsid w:val="00A1334A"/>
    <w:rsid w:val="00A13721"/>
    <w:rsid w:val="00A13893"/>
    <w:rsid w:val="00A1419A"/>
    <w:rsid w:val="00A14781"/>
    <w:rsid w:val="00A14AFF"/>
    <w:rsid w:val="00A14C95"/>
    <w:rsid w:val="00A1520F"/>
    <w:rsid w:val="00A15412"/>
    <w:rsid w:val="00A1597D"/>
    <w:rsid w:val="00A159BC"/>
    <w:rsid w:val="00A15A4E"/>
    <w:rsid w:val="00A15BFA"/>
    <w:rsid w:val="00A15C99"/>
    <w:rsid w:val="00A16100"/>
    <w:rsid w:val="00A161D0"/>
    <w:rsid w:val="00A163B8"/>
    <w:rsid w:val="00A16A3C"/>
    <w:rsid w:val="00A16C22"/>
    <w:rsid w:val="00A17844"/>
    <w:rsid w:val="00A17950"/>
    <w:rsid w:val="00A17B89"/>
    <w:rsid w:val="00A17D4F"/>
    <w:rsid w:val="00A20093"/>
    <w:rsid w:val="00A20144"/>
    <w:rsid w:val="00A20760"/>
    <w:rsid w:val="00A20BCB"/>
    <w:rsid w:val="00A20F43"/>
    <w:rsid w:val="00A2141A"/>
    <w:rsid w:val="00A2152C"/>
    <w:rsid w:val="00A215E8"/>
    <w:rsid w:val="00A217FC"/>
    <w:rsid w:val="00A22228"/>
    <w:rsid w:val="00A22288"/>
    <w:rsid w:val="00A22457"/>
    <w:rsid w:val="00A224C2"/>
    <w:rsid w:val="00A22993"/>
    <w:rsid w:val="00A22A97"/>
    <w:rsid w:val="00A22FC1"/>
    <w:rsid w:val="00A23223"/>
    <w:rsid w:val="00A235F9"/>
    <w:rsid w:val="00A238D3"/>
    <w:rsid w:val="00A23B27"/>
    <w:rsid w:val="00A23EB4"/>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30117"/>
    <w:rsid w:val="00A31774"/>
    <w:rsid w:val="00A31C24"/>
    <w:rsid w:val="00A31D94"/>
    <w:rsid w:val="00A3280A"/>
    <w:rsid w:val="00A32C05"/>
    <w:rsid w:val="00A330D7"/>
    <w:rsid w:val="00A3316F"/>
    <w:rsid w:val="00A333C2"/>
    <w:rsid w:val="00A33667"/>
    <w:rsid w:val="00A336A4"/>
    <w:rsid w:val="00A33FE8"/>
    <w:rsid w:val="00A34211"/>
    <w:rsid w:val="00A34233"/>
    <w:rsid w:val="00A344B1"/>
    <w:rsid w:val="00A34BB4"/>
    <w:rsid w:val="00A34BE2"/>
    <w:rsid w:val="00A34CB2"/>
    <w:rsid w:val="00A35145"/>
    <w:rsid w:val="00A35492"/>
    <w:rsid w:val="00A35641"/>
    <w:rsid w:val="00A358C7"/>
    <w:rsid w:val="00A35BAC"/>
    <w:rsid w:val="00A36214"/>
    <w:rsid w:val="00A366C6"/>
    <w:rsid w:val="00A36B2F"/>
    <w:rsid w:val="00A3736F"/>
    <w:rsid w:val="00A40276"/>
    <w:rsid w:val="00A4048D"/>
    <w:rsid w:val="00A40CF1"/>
    <w:rsid w:val="00A40DED"/>
    <w:rsid w:val="00A40F97"/>
    <w:rsid w:val="00A413CA"/>
    <w:rsid w:val="00A41667"/>
    <w:rsid w:val="00A41EC3"/>
    <w:rsid w:val="00A4202F"/>
    <w:rsid w:val="00A424E2"/>
    <w:rsid w:val="00A42601"/>
    <w:rsid w:val="00A42639"/>
    <w:rsid w:val="00A42763"/>
    <w:rsid w:val="00A42832"/>
    <w:rsid w:val="00A42985"/>
    <w:rsid w:val="00A429D8"/>
    <w:rsid w:val="00A42C7F"/>
    <w:rsid w:val="00A432D9"/>
    <w:rsid w:val="00A4333A"/>
    <w:rsid w:val="00A4349C"/>
    <w:rsid w:val="00A438E8"/>
    <w:rsid w:val="00A43AFB"/>
    <w:rsid w:val="00A43B1A"/>
    <w:rsid w:val="00A43B20"/>
    <w:rsid w:val="00A43C24"/>
    <w:rsid w:val="00A43CB4"/>
    <w:rsid w:val="00A43EAA"/>
    <w:rsid w:val="00A43F33"/>
    <w:rsid w:val="00A443B5"/>
    <w:rsid w:val="00A444C8"/>
    <w:rsid w:val="00A447FE"/>
    <w:rsid w:val="00A44AA3"/>
    <w:rsid w:val="00A44AB4"/>
    <w:rsid w:val="00A44C52"/>
    <w:rsid w:val="00A44D94"/>
    <w:rsid w:val="00A44E90"/>
    <w:rsid w:val="00A456CD"/>
    <w:rsid w:val="00A46545"/>
    <w:rsid w:val="00A46699"/>
    <w:rsid w:val="00A4671E"/>
    <w:rsid w:val="00A46C45"/>
    <w:rsid w:val="00A46CE4"/>
    <w:rsid w:val="00A46E08"/>
    <w:rsid w:val="00A4764D"/>
    <w:rsid w:val="00A47897"/>
    <w:rsid w:val="00A47926"/>
    <w:rsid w:val="00A47DC2"/>
    <w:rsid w:val="00A47DE2"/>
    <w:rsid w:val="00A50141"/>
    <w:rsid w:val="00A50373"/>
    <w:rsid w:val="00A503C5"/>
    <w:rsid w:val="00A50530"/>
    <w:rsid w:val="00A50B3B"/>
    <w:rsid w:val="00A51194"/>
    <w:rsid w:val="00A51277"/>
    <w:rsid w:val="00A5144B"/>
    <w:rsid w:val="00A51453"/>
    <w:rsid w:val="00A517C1"/>
    <w:rsid w:val="00A519CA"/>
    <w:rsid w:val="00A51A66"/>
    <w:rsid w:val="00A51A70"/>
    <w:rsid w:val="00A525F9"/>
    <w:rsid w:val="00A52C30"/>
    <w:rsid w:val="00A52C74"/>
    <w:rsid w:val="00A5392E"/>
    <w:rsid w:val="00A53ADB"/>
    <w:rsid w:val="00A53DB1"/>
    <w:rsid w:val="00A54177"/>
    <w:rsid w:val="00A54237"/>
    <w:rsid w:val="00A546DB"/>
    <w:rsid w:val="00A54947"/>
    <w:rsid w:val="00A549AF"/>
    <w:rsid w:val="00A54C14"/>
    <w:rsid w:val="00A55042"/>
    <w:rsid w:val="00A550D7"/>
    <w:rsid w:val="00A55414"/>
    <w:rsid w:val="00A5558B"/>
    <w:rsid w:val="00A555D9"/>
    <w:rsid w:val="00A56490"/>
    <w:rsid w:val="00A568C1"/>
    <w:rsid w:val="00A56D7E"/>
    <w:rsid w:val="00A57F83"/>
    <w:rsid w:val="00A603D6"/>
    <w:rsid w:val="00A61079"/>
    <w:rsid w:val="00A6145A"/>
    <w:rsid w:val="00A61CE6"/>
    <w:rsid w:val="00A61F2F"/>
    <w:rsid w:val="00A62104"/>
    <w:rsid w:val="00A62109"/>
    <w:rsid w:val="00A62272"/>
    <w:rsid w:val="00A623BA"/>
    <w:rsid w:val="00A62CBF"/>
    <w:rsid w:val="00A62EAC"/>
    <w:rsid w:val="00A62F04"/>
    <w:rsid w:val="00A630CC"/>
    <w:rsid w:val="00A63864"/>
    <w:rsid w:val="00A63D4B"/>
    <w:rsid w:val="00A64217"/>
    <w:rsid w:val="00A6492D"/>
    <w:rsid w:val="00A65196"/>
    <w:rsid w:val="00A651D8"/>
    <w:rsid w:val="00A653A8"/>
    <w:rsid w:val="00A656FF"/>
    <w:rsid w:val="00A65EAF"/>
    <w:rsid w:val="00A66092"/>
    <w:rsid w:val="00A66154"/>
    <w:rsid w:val="00A661A1"/>
    <w:rsid w:val="00A662FB"/>
    <w:rsid w:val="00A66377"/>
    <w:rsid w:val="00A66594"/>
    <w:rsid w:val="00A66C68"/>
    <w:rsid w:val="00A67689"/>
    <w:rsid w:val="00A67691"/>
    <w:rsid w:val="00A677E7"/>
    <w:rsid w:val="00A67B86"/>
    <w:rsid w:val="00A70ED1"/>
    <w:rsid w:val="00A717CE"/>
    <w:rsid w:val="00A71CC9"/>
    <w:rsid w:val="00A71D6C"/>
    <w:rsid w:val="00A7213C"/>
    <w:rsid w:val="00A724D4"/>
    <w:rsid w:val="00A72736"/>
    <w:rsid w:val="00A729EE"/>
    <w:rsid w:val="00A72AD0"/>
    <w:rsid w:val="00A72D75"/>
    <w:rsid w:val="00A72D83"/>
    <w:rsid w:val="00A731D3"/>
    <w:rsid w:val="00A734B5"/>
    <w:rsid w:val="00A73A0F"/>
    <w:rsid w:val="00A73BD8"/>
    <w:rsid w:val="00A74353"/>
    <w:rsid w:val="00A747D9"/>
    <w:rsid w:val="00A74B66"/>
    <w:rsid w:val="00A74B98"/>
    <w:rsid w:val="00A7536A"/>
    <w:rsid w:val="00A755AD"/>
    <w:rsid w:val="00A75AF6"/>
    <w:rsid w:val="00A75D3D"/>
    <w:rsid w:val="00A76EE2"/>
    <w:rsid w:val="00A770FC"/>
    <w:rsid w:val="00A772CF"/>
    <w:rsid w:val="00A77774"/>
    <w:rsid w:val="00A778C7"/>
    <w:rsid w:val="00A77C0A"/>
    <w:rsid w:val="00A77E7B"/>
    <w:rsid w:val="00A802EF"/>
    <w:rsid w:val="00A80CEE"/>
    <w:rsid w:val="00A81420"/>
    <w:rsid w:val="00A81A25"/>
    <w:rsid w:val="00A81AAF"/>
    <w:rsid w:val="00A81C4C"/>
    <w:rsid w:val="00A81E22"/>
    <w:rsid w:val="00A81F40"/>
    <w:rsid w:val="00A81FD9"/>
    <w:rsid w:val="00A8280A"/>
    <w:rsid w:val="00A829FA"/>
    <w:rsid w:val="00A82D33"/>
    <w:rsid w:val="00A82F73"/>
    <w:rsid w:val="00A8312A"/>
    <w:rsid w:val="00A833D9"/>
    <w:rsid w:val="00A83865"/>
    <w:rsid w:val="00A83A96"/>
    <w:rsid w:val="00A83B45"/>
    <w:rsid w:val="00A83CE3"/>
    <w:rsid w:val="00A84DAE"/>
    <w:rsid w:val="00A8500D"/>
    <w:rsid w:val="00A852A5"/>
    <w:rsid w:val="00A8586E"/>
    <w:rsid w:val="00A85AD9"/>
    <w:rsid w:val="00A85C15"/>
    <w:rsid w:val="00A85D91"/>
    <w:rsid w:val="00A860B5"/>
    <w:rsid w:val="00A8667D"/>
    <w:rsid w:val="00A8685E"/>
    <w:rsid w:val="00A868C5"/>
    <w:rsid w:val="00A86C4D"/>
    <w:rsid w:val="00A86CA2"/>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2AA"/>
    <w:rsid w:val="00A91A2B"/>
    <w:rsid w:val="00A91AF6"/>
    <w:rsid w:val="00A92264"/>
    <w:rsid w:val="00A923E1"/>
    <w:rsid w:val="00A92AAF"/>
    <w:rsid w:val="00A92C82"/>
    <w:rsid w:val="00A92FA9"/>
    <w:rsid w:val="00A9304C"/>
    <w:rsid w:val="00A93170"/>
    <w:rsid w:val="00A9357A"/>
    <w:rsid w:val="00A93F04"/>
    <w:rsid w:val="00A9447D"/>
    <w:rsid w:val="00A94676"/>
    <w:rsid w:val="00A94AAE"/>
    <w:rsid w:val="00A94B1F"/>
    <w:rsid w:val="00A94C61"/>
    <w:rsid w:val="00A951FC"/>
    <w:rsid w:val="00A955B9"/>
    <w:rsid w:val="00A95ABF"/>
    <w:rsid w:val="00A96066"/>
    <w:rsid w:val="00A960A6"/>
    <w:rsid w:val="00A9654E"/>
    <w:rsid w:val="00A96716"/>
    <w:rsid w:val="00A971EB"/>
    <w:rsid w:val="00A9724B"/>
    <w:rsid w:val="00A97271"/>
    <w:rsid w:val="00A972C8"/>
    <w:rsid w:val="00A97647"/>
    <w:rsid w:val="00A97AF4"/>
    <w:rsid w:val="00A97C7F"/>
    <w:rsid w:val="00A97F03"/>
    <w:rsid w:val="00AA0118"/>
    <w:rsid w:val="00AA0276"/>
    <w:rsid w:val="00AA0B1F"/>
    <w:rsid w:val="00AA0D15"/>
    <w:rsid w:val="00AA0E0B"/>
    <w:rsid w:val="00AA14C6"/>
    <w:rsid w:val="00AA1544"/>
    <w:rsid w:val="00AA15F0"/>
    <w:rsid w:val="00AA16D3"/>
    <w:rsid w:val="00AA1AE4"/>
    <w:rsid w:val="00AA1D63"/>
    <w:rsid w:val="00AA202C"/>
    <w:rsid w:val="00AA268D"/>
    <w:rsid w:val="00AA2810"/>
    <w:rsid w:val="00AA29E1"/>
    <w:rsid w:val="00AA2AA6"/>
    <w:rsid w:val="00AA3724"/>
    <w:rsid w:val="00AA3AB4"/>
    <w:rsid w:val="00AA3DF4"/>
    <w:rsid w:val="00AA3E68"/>
    <w:rsid w:val="00AA4760"/>
    <w:rsid w:val="00AA4896"/>
    <w:rsid w:val="00AA48D6"/>
    <w:rsid w:val="00AA4D85"/>
    <w:rsid w:val="00AA538F"/>
    <w:rsid w:val="00AA5587"/>
    <w:rsid w:val="00AA62E6"/>
    <w:rsid w:val="00AA674B"/>
    <w:rsid w:val="00AA708F"/>
    <w:rsid w:val="00AA7CE3"/>
    <w:rsid w:val="00AA7F08"/>
    <w:rsid w:val="00AB041B"/>
    <w:rsid w:val="00AB0840"/>
    <w:rsid w:val="00AB0867"/>
    <w:rsid w:val="00AB0900"/>
    <w:rsid w:val="00AB0BEB"/>
    <w:rsid w:val="00AB0CF1"/>
    <w:rsid w:val="00AB0D1B"/>
    <w:rsid w:val="00AB0E12"/>
    <w:rsid w:val="00AB1969"/>
    <w:rsid w:val="00AB1F98"/>
    <w:rsid w:val="00AB23AA"/>
    <w:rsid w:val="00AB2AFB"/>
    <w:rsid w:val="00AB30D5"/>
    <w:rsid w:val="00AB3261"/>
    <w:rsid w:val="00AB34A2"/>
    <w:rsid w:val="00AB3864"/>
    <w:rsid w:val="00AB39C3"/>
    <w:rsid w:val="00AB3C53"/>
    <w:rsid w:val="00AB4240"/>
    <w:rsid w:val="00AB4242"/>
    <w:rsid w:val="00AB4343"/>
    <w:rsid w:val="00AB44C2"/>
    <w:rsid w:val="00AB487A"/>
    <w:rsid w:val="00AB4B8B"/>
    <w:rsid w:val="00AB52D3"/>
    <w:rsid w:val="00AB552C"/>
    <w:rsid w:val="00AB5591"/>
    <w:rsid w:val="00AB563B"/>
    <w:rsid w:val="00AB564D"/>
    <w:rsid w:val="00AB6287"/>
    <w:rsid w:val="00AB651A"/>
    <w:rsid w:val="00AB68F6"/>
    <w:rsid w:val="00AB6B60"/>
    <w:rsid w:val="00AB6C08"/>
    <w:rsid w:val="00AB7D9B"/>
    <w:rsid w:val="00AB7FB2"/>
    <w:rsid w:val="00AC03D4"/>
    <w:rsid w:val="00AC0767"/>
    <w:rsid w:val="00AC0998"/>
    <w:rsid w:val="00AC0B51"/>
    <w:rsid w:val="00AC0CA0"/>
    <w:rsid w:val="00AC133A"/>
    <w:rsid w:val="00AC1EE2"/>
    <w:rsid w:val="00AC244D"/>
    <w:rsid w:val="00AC2CAE"/>
    <w:rsid w:val="00AC3039"/>
    <w:rsid w:val="00AC30C0"/>
    <w:rsid w:val="00AC33AE"/>
    <w:rsid w:val="00AC33B7"/>
    <w:rsid w:val="00AC36CD"/>
    <w:rsid w:val="00AC3922"/>
    <w:rsid w:val="00AC3FD5"/>
    <w:rsid w:val="00AC4048"/>
    <w:rsid w:val="00AC406A"/>
    <w:rsid w:val="00AC5371"/>
    <w:rsid w:val="00AC53D5"/>
    <w:rsid w:val="00AC588E"/>
    <w:rsid w:val="00AC5C13"/>
    <w:rsid w:val="00AC5E6B"/>
    <w:rsid w:val="00AC6016"/>
    <w:rsid w:val="00AC606F"/>
    <w:rsid w:val="00AC66FB"/>
    <w:rsid w:val="00AC72B2"/>
    <w:rsid w:val="00AC7788"/>
    <w:rsid w:val="00AC7CAF"/>
    <w:rsid w:val="00AD0141"/>
    <w:rsid w:val="00AD01A3"/>
    <w:rsid w:val="00AD02A6"/>
    <w:rsid w:val="00AD16A9"/>
    <w:rsid w:val="00AD1D7A"/>
    <w:rsid w:val="00AD239C"/>
    <w:rsid w:val="00AD28EF"/>
    <w:rsid w:val="00AD2FE8"/>
    <w:rsid w:val="00AD34EC"/>
    <w:rsid w:val="00AD372A"/>
    <w:rsid w:val="00AD3782"/>
    <w:rsid w:val="00AD3819"/>
    <w:rsid w:val="00AD39D7"/>
    <w:rsid w:val="00AD3BCB"/>
    <w:rsid w:val="00AD4364"/>
    <w:rsid w:val="00AD4812"/>
    <w:rsid w:val="00AD5526"/>
    <w:rsid w:val="00AD5766"/>
    <w:rsid w:val="00AD57DD"/>
    <w:rsid w:val="00AD5D35"/>
    <w:rsid w:val="00AD60A2"/>
    <w:rsid w:val="00AD6249"/>
    <w:rsid w:val="00AD6743"/>
    <w:rsid w:val="00AE0688"/>
    <w:rsid w:val="00AE081A"/>
    <w:rsid w:val="00AE0882"/>
    <w:rsid w:val="00AE0A16"/>
    <w:rsid w:val="00AE0B4E"/>
    <w:rsid w:val="00AE0D11"/>
    <w:rsid w:val="00AE0DD0"/>
    <w:rsid w:val="00AE1293"/>
    <w:rsid w:val="00AE17C7"/>
    <w:rsid w:val="00AE1BD0"/>
    <w:rsid w:val="00AE1D2F"/>
    <w:rsid w:val="00AE2417"/>
    <w:rsid w:val="00AE2482"/>
    <w:rsid w:val="00AE2537"/>
    <w:rsid w:val="00AE2DBD"/>
    <w:rsid w:val="00AE2F35"/>
    <w:rsid w:val="00AE323A"/>
    <w:rsid w:val="00AE32F2"/>
    <w:rsid w:val="00AE339F"/>
    <w:rsid w:val="00AE35D2"/>
    <w:rsid w:val="00AE3688"/>
    <w:rsid w:val="00AE3809"/>
    <w:rsid w:val="00AE3C3B"/>
    <w:rsid w:val="00AE4218"/>
    <w:rsid w:val="00AE485F"/>
    <w:rsid w:val="00AE49ED"/>
    <w:rsid w:val="00AE4DBB"/>
    <w:rsid w:val="00AE4DD8"/>
    <w:rsid w:val="00AE51E8"/>
    <w:rsid w:val="00AE5214"/>
    <w:rsid w:val="00AE526E"/>
    <w:rsid w:val="00AE530C"/>
    <w:rsid w:val="00AE566C"/>
    <w:rsid w:val="00AE56FC"/>
    <w:rsid w:val="00AE5F98"/>
    <w:rsid w:val="00AE6668"/>
    <w:rsid w:val="00AE667D"/>
    <w:rsid w:val="00AE6FFE"/>
    <w:rsid w:val="00AE70B9"/>
    <w:rsid w:val="00AE7C71"/>
    <w:rsid w:val="00AE7F34"/>
    <w:rsid w:val="00AF00D6"/>
    <w:rsid w:val="00AF032E"/>
    <w:rsid w:val="00AF035C"/>
    <w:rsid w:val="00AF0535"/>
    <w:rsid w:val="00AF0854"/>
    <w:rsid w:val="00AF08EB"/>
    <w:rsid w:val="00AF0A90"/>
    <w:rsid w:val="00AF0B74"/>
    <w:rsid w:val="00AF14D2"/>
    <w:rsid w:val="00AF186C"/>
    <w:rsid w:val="00AF1984"/>
    <w:rsid w:val="00AF1B0E"/>
    <w:rsid w:val="00AF26A5"/>
    <w:rsid w:val="00AF2AA9"/>
    <w:rsid w:val="00AF2BF4"/>
    <w:rsid w:val="00AF3579"/>
    <w:rsid w:val="00AF370E"/>
    <w:rsid w:val="00AF3C46"/>
    <w:rsid w:val="00AF3EFA"/>
    <w:rsid w:val="00AF412D"/>
    <w:rsid w:val="00AF498D"/>
    <w:rsid w:val="00AF4A27"/>
    <w:rsid w:val="00AF4FB6"/>
    <w:rsid w:val="00AF522C"/>
    <w:rsid w:val="00AF523E"/>
    <w:rsid w:val="00AF5B11"/>
    <w:rsid w:val="00AF5DAA"/>
    <w:rsid w:val="00AF6A29"/>
    <w:rsid w:val="00AF6C17"/>
    <w:rsid w:val="00AF6EF3"/>
    <w:rsid w:val="00AF7064"/>
    <w:rsid w:val="00AF7539"/>
    <w:rsid w:val="00AF7BD2"/>
    <w:rsid w:val="00AF7C43"/>
    <w:rsid w:val="00AF7D9D"/>
    <w:rsid w:val="00AF7FEB"/>
    <w:rsid w:val="00B00218"/>
    <w:rsid w:val="00B007A2"/>
    <w:rsid w:val="00B01301"/>
    <w:rsid w:val="00B01474"/>
    <w:rsid w:val="00B015B4"/>
    <w:rsid w:val="00B01914"/>
    <w:rsid w:val="00B01D14"/>
    <w:rsid w:val="00B01F29"/>
    <w:rsid w:val="00B029D8"/>
    <w:rsid w:val="00B02AE0"/>
    <w:rsid w:val="00B02ED1"/>
    <w:rsid w:val="00B03C3F"/>
    <w:rsid w:val="00B03C4C"/>
    <w:rsid w:val="00B0496F"/>
    <w:rsid w:val="00B049AA"/>
    <w:rsid w:val="00B04A98"/>
    <w:rsid w:val="00B04EBF"/>
    <w:rsid w:val="00B04ED1"/>
    <w:rsid w:val="00B04ED8"/>
    <w:rsid w:val="00B04F8B"/>
    <w:rsid w:val="00B05940"/>
    <w:rsid w:val="00B05A47"/>
    <w:rsid w:val="00B05E8A"/>
    <w:rsid w:val="00B05F7E"/>
    <w:rsid w:val="00B061BA"/>
    <w:rsid w:val="00B0658C"/>
    <w:rsid w:val="00B065DD"/>
    <w:rsid w:val="00B07493"/>
    <w:rsid w:val="00B07565"/>
    <w:rsid w:val="00B076B3"/>
    <w:rsid w:val="00B07F9F"/>
    <w:rsid w:val="00B100C4"/>
    <w:rsid w:val="00B101C9"/>
    <w:rsid w:val="00B10872"/>
    <w:rsid w:val="00B108EB"/>
    <w:rsid w:val="00B10A3C"/>
    <w:rsid w:val="00B10B65"/>
    <w:rsid w:val="00B10DCE"/>
    <w:rsid w:val="00B117F0"/>
    <w:rsid w:val="00B118F4"/>
    <w:rsid w:val="00B1243D"/>
    <w:rsid w:val="00B124EB"/>
    <w:rsid w:val="00B12573"/>
    <w:rsid w:val="00B12AE3"/>
    <w:rsid w:val="00B13391"/>
    <w:rsid w:val="00B13A3A"/>
    <w:rsid w:val="00B13CD4"/>
    <w:rsid w:val="00B14502"/>
    <w:rsid w:val="00B14950"/>
    <w:rsid w:val="00B1546E"/>
    <w:rsid w:val="00B1596D"/>
    <w:rsid w:val="00B161F5"/>
    <w:rsid w:val="00B162A9"/>
    <w:rsid w:val="00B1640F"/>
    <w:rsid w:val="00B167D7"/>
    <w:rsid w:val="00B168E4"/>
    <w:rsid w:val="00B169B1"/>
    <w:rsid w:val="00B16AF2"/>
    <w:rsid w:val="00B16EEF"/>
    <w:rsid w:val="00B16FE6"/>
    <w:rsid w:val="00B1716A"/>
    <w:rsid w:val="00B17C31"/>
    <w:rsid w:val="00B17D5B"/>
    <w:rsid w:val="00B20445"/>
    <w:rsid w:val="00B20606"/>
    <w:rsid w:val="00B2061A"/>
    <w:rsid w:val="00B208CB"/>
    <w:rsid w:val="00B208D2"/>
    <w:rsid w:val="00B20980"/>
    <w:rsid w:val="00B20D44"/>
    <w:rsid w:val="00B20DDB"/>
    <w:rsid w:val="00B20F16"/>
    <w:rsid w:val="00B21267"/>
    <w:rsid w:val="00B21335"/>
    <w:rsid w:val="00B21983"/>
    <w:rsid w:val="00B21A75"/>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4002"/>
    <w:rsid w:val="00B24051"/>
    <w:rsid w:val="00B243D0"/>
    <w:rsid w:val="00B24D2B"/>
    <w:rsid w:val="00B256B8"/>
    <w:rsid w:val="00B25A63"/>
    <w:rsid w:val="00B25BCF"/>
    <w:rsid w:val="00B25D5C"/>
    <w:rsid w:val="00B25FC9"/>
    <w:rsid w:val="00B260E8"/>
    <w:rsid w:val="00B2646F"/>
    <w:rsid w:val="00B264D8"/>
    <w:rsid w:val="00B26559"/>
    <w:rsid w:val="00B26CD0"/>
    <w:rsid w:val="00B27246"/>
    <w:rsid w:val="00B2778E"/>
    <w:rsid w:val="00B279BA"/>
    <w:rsid w:val="00B27A30"/>
    <w:rsid w:val="00B27BDE"/>
    <w:rsid w:val="00B3109C"/>
    <w:rsid w:val="00B31897"/>
    <w:rsid w:val="00B318A6"/>
    <w:rsid w:val="00B318CF"/>
    <w:rsid w:val="00B318D3"/>
    <w:rsid w:val="00B3197D"/>
    <w:rsid w:val="00B31CC2"/>
    <w:rsid w:val="00B31CDE"/>
    <w:rsid w:val="00B32622"/>
    <w:rsid w:val="00B3264E"/>
    <w:rsid w:val="00B329E2"/>
    <w:rsid w:val="00B32F16"/>
    <w:rsid w:val="00B33912"/>
    <w:rsid w:val="00B33928"/>
    <w:rsid w:val="00B33C09"/>
    <w:rsid w:val="00B33D7B"/>
    <w:rsid w:val="00B33DBE"/>
    <w:rsid w:val="00B34DB8"/>
    <w:rsid w:val="00B34F6F"/>
    <w:rsid w:val="00B34FAE"/>
    <w:rsid w:val="00B351BF"/>
    <w:rsid w:val="00B35A28"/>
    <w:rsid w:val="00B35BC5"/>
    <w:rsid w:val="00B35D8D"/>
    <w:rsid w:val="00B35DC8"/>
    <w:rsid w:val="00B36ABA"/>
    <w:rsid w:val="00B36EB7"/>
    <w:rsid w:val="00B36F0C"/>
    <w:rsid w:val="00B37330"/>
    <w:rsid w:val="00B37649"/>
    <w:rsid w:val="00B37662"/>
    <w:rsid w:val="00B377DD"/>
    <w:rsid w:val="00B378B1"/>
    <w:rsid w:val="00B37980"/>
    <w:rsid w:val="00B37F54"/>
    <w:rsid w:val="00B40807"/>
    <w:rsid w:val="00B4094F"/>
    <w:rsid w:val="00B40965"/>
    <w:rsid w:val="00B4137E"/>
    <w:rsid w:val="00B414D8"/>
    <w:rsid w:val="00B416A3"/>
    <w:rsid w:val="00B418E7"/>
    <w:rsid w:val="00B418EA"/>
    <w:rsid w:val="00B41B72"/>
    <w:rsid w:val="00B41D95"/>
    <w:rsid w:val="00B422E4"/>
    <w:rsid w:val="00B4257B"/>
    <w:rsid w:val="00B4270C"/>
    <w:rsid w:val="00B42715"/>
    <w:rsid w:val="00B43516"/>
    <w:rsid w:val="00B437D3"/>
    <w:rsid w:val="00B43EC2"/>
    <w:rsid w:val="00B441D0"/>
    <w:rsid w:val="00B444DF"/>
    <w:rsid w:val="00B44EEC"/>
    <w:rsid w:val="00B45516"/>
    <w:rsid w:val="00B458CF"/>
    <w:rsid w:val="00B458DE"/>
    <w:rsid w:val="00B45BCA"/>
    <w:rsid w:val="00B467CB"/>
    <w:rsid w:val="00B46D69"/>
    <w:rsid w:val="00B470EF"/>
    <w:rsid w:val="00B471AE"/>
    <w:rsid w:val="00B47427"/>
    <w:rsid w:val="00B47509"/>
    <w:rsid w:val="00B4779B"/>
    <w:rsid w:val="00B479AE"/>
    <w:rsid w:val="00B47F45"/>
    <w:rsid w:val="00B47FB5"/>
    <w:rsid w:val="00B50079"/>
    <w:rsid w:val="00B512DB"/>
    <w:rsid w:val="00B51979"/>
    <w:rsid w:val="00B519EB"/>
    <w:rsid w:val="00B51FC3"/>
    <w:rsid w:val="00B525D3"/>
    <w:rsid w:val="00B52E33"/>
    <w:rsid w:val="00B52FFE"/>
    <w:rsid w:val="00B5366C"/>
    <w:rsid w:val="00B54160"/>
    <w:rsid w:val="00B541DF"/>
    <w:rsid w:val="00B54552"/>
    <w:rsid w:val="00B54F46"/>
    <w:rsid w:val="00B54FFF"/>
    <w:rsid w:val="00B55195"/>
    <w:rsid w:val="00B55383"/>
    <w:rsid w:val="00B553BD"/>
    <w:rsid w:val="00B55932"/>
    <w:rsid w:val="00B56081"/>
    <w:rsid w:val="00B5634C"/>
    <w:rsid w:val="00B56A9A"/>
    <w:rsid w:val="00B572B6"/>
    <w:rsid w:val="00B5788D"/>
    <w:rsid w:val="00B57CB9"/>
    <w:rsid w:val="00B57E07"/>
    <w:rsid w:val="00B60013"/>
    <w:rsid w:val="00B6005B"/>
    <w:rsid w:val="00B60576"/>
    <w:rsid w:val="00B60A05"/>
    <w:rsid w:val="00B60BB8"/>
    <w:rsid w:val="00B60DF6"/>
    <w:rsid w:val="00B6175F"/>
    <w:rsid w:val="00B62525"/>
    <w:rsid w:val="00B627F3"/>
    <w:rsid w:val="00B6280C"/>
    <w:rsid w:val="00B62B5B"/>
    <w:rsid w:val="00B637AA"/>
    <w:rsid w:val="00B63ABA"/>
    <w:rsid w:val="00B63CEA"/>
    <w:rsid w:val="00B63FC6"/>
    <w:rsid w:val="00B6449F"/>
    <w:rsid w:val="00B645BE"/>
    <w:rsid w:val="00B658A4"/>
    <w:rsid w:val="00B65D41"/>
    <w:rsid w:val="00B65F77"/>
    <w:rsid w:val="00B660FB"/>
    <w:rsid w:val="00B663F5"/>
    <w:rsid w:val="00B666BC"/>
    <w:rsid w:val="00B666FF"/>
    <w:rsid w:val="00B66D7B"/>
    <w:rsid w:val="00B6737D"/>
    <w:rsid w:val="00B67727"/>
    <w:rsid w:val="00B67D7F"/>
    <w:rsid w:val="00B70671"/>
    <w:rsid w:val="00B70BBE"/>
    <w:rsid w:val="00B70CF7"/>
    <w:rsid w:val="00B70F08"/>
    <w:rsid w:val="00B722F6"/>
    <w:rsid w:val="00B722FB"/>
    <w:rsid w:val="00B72507"/>
    <w:rsid w:val="00B7298A"/>
    <w:rsid w:val="00B72A7A"/>
    <w:rsid w:val="00B72AF2"/>
    <w:rsid w:val="00B72EDE"/>
    <w:rsid w:val="00B73D12"/>
    <w:rsid w:val="00B73E24"/>
    <w:rsid w:val="00B73EEC"/>
    <w:rsid w:val="00B7418A"/>
    <w:rsid w:val="00B74468"/>
    <w:rsid w:val="00B74CB4"/>
    <w:rsid w:val="00B74DD9"/>
    <w:rsid w:val="00B74E73"/>
    <w:rsid w:val="00B74E7B"/>
    <w:rsid w:val="00B74EE6"/>
    <w:rsid w:val="00B7516D"/>
    <w:rsid w:val="00B7527A"/>
    <w:rsid w:val="00B7545C"/>
    <w:rsid w:val="00B75BC2"/>
    <w:rsid w:val="00B77085"/>
    <w:rsid w:val="00B777FC"/>
    <w:rsid w:val="00B8023D"/>
    <w:rsid w:val="00B80328"/>
    <w:rsid w:val="00B8033C"/>
    <w:rsid w:val="00B807DC"/>
    <w:rsid w:val="00B8086A"/>
    <w:rsid w:val="00B8132B"/>
    <w:rsid w:val="00B814EE"/>
    <w:rsid w:val="00B8189A"/>
    <w:rsid w:val="00B81A66"/>
    <w:rsid w:val="00B81E8C"/>
    <w:rsid w:val="00B82130"/>
    <w:rsid w:val="00B8216C"/>
    <w:rsid w:val="00B82295"/>
    <w:rsid w:val="00B823BF"/>
    <w:rsid w:val="00B82750"/>
    <w:rsid w:val="00B828D3"/>
    <w:rsid w:val="00B82AC7"/>
    <w:rsid w:val="00B82CD5"/>
    <w:rsid w:val="00B82EFA"/>
    <w:rsid w:val="00B82FA8"/>
    <w:rsid w:val="00B830BF"/>
    <w:rsid w:val="00B83694"/>
    <w:rsid w:val="00B836C8"/>
    <w:rsid w:val="00B83EAB"/>
    <w:rsid w:val="00B83FF6"/>
    <w:rsid w:val="00B8406B"/>
    <w:rsid w:val="00B840C8"/>
    <w:rsid w:val="00B84179"/>
    <w:rsid w:val="00B841BD"/>
    <w:rsid w:val="00B84388"/>
    <w:rsid w:val="00B845D3"/>
    <w:rsid w:val="00B847F3"/>
    <w:rsid w:val="00B84ADC"/>
    <w:rsid w:val="00B84DDB"/>
    <w:rsid w:val="00B84E81"/>
    <w:rsid w:val="00B84E97"/>
    <w:rsid w:val="00B85046"/>
    <w:rsid w:val="00B86189"/>
    <w:rsid w:val="00B863C7"/>
    <w:rsid w:val="00B86F19"/>
    <w:rsid w:val="00B87720"/>
    <w:rsid w:val="00B87759"/>
    <w:rsid w:val="00B8791F"/>
    <w:rsid w:val="00B87F79"/>
    <w:rsid w:val="00B87F8C"/>
    <w:rsid w:val="00B9078D"/>
    <w:rsid w:val="00B90CA5"/>
    <w:rsid w:val="00B9129A"/>
    <w:rsid w:val="00B914E0"/>
    <w:rsid w:val="00B9189D"/>
    <w:rsid w:val="00B91DDC"/>
    <w:rsid w:val="00B925D4"/>
    <w:rsid w:val="00B92E86"/>
    <w:rsid w:val="00B9306B"/>
    <w:rsid w:val="00B9306E"/>
    <w:rsid w:val="00B93936"/>
    <w:rsid w:val="00B93D50"/>
    <w:rsid w:val="00B93EAB"/>
    <w:rsid w:val="00B94204"/>
    <w:rsid w:val="00B9429D"/>
    <w:rsid w:val="00B94990"/>
    <w:rsid w:val="00B94EC4"/>
    <w:rsid w:val="00B94F90"/>
    <w:rsid w:val="00B9531F"/>
    <w:rsid w:val="00B955CD"/>
    <w:rsid w:val="00B9576A"/>
    <w:rsid w:val="00B958D8"/>
    <w:rsid w:val="00B95C57"/>
    <w:rsid w:val="00B95E0B"/>
    <w:rsid w:val="00B967F4"/>
    <w:rsid w:val="00B9681C"/>
    <w:rsid w:val="00B973B5"/>
    <w:rsid w:val="00B97422"/>
    <w:rsid w:val="00BA0058"/>
    <w:rsid w:val="00BA0237"/>
    <w:rsid w:val="00BA08FC"/>
    <w:rsid w:val="00BA09C8"/>
    <w:rsid w:val="00BA0CF4"/>
    <w:rsid w:val="00BA0FA3"/>
    <w:rsid w:val="00BA105E"/>
    <w:rsid w:val="00BA1779"/>
    <w:rsid w:val="00BA27B5"/>
    <w:rsid w:val="00BA27FC"/>
    <w:rsid w:val="00BA30DB"/>
    <w:rsid w:val="00BA31A9"/>
    <w:rsid w:val="00BA36B4"/>
    <w:rsid w:val="00BA3A95"/>
    <w:rsid w:val="00BA3B89"/>
    <w:rsid w:val="00BA3D64"/>
    <w:rsid w:val="00BA3D80"/>
    <w:rsid w:val="00BA3FDC"/>
    <w:rsid w:val="00BA4225"/>
    <w:rsid w:val="00BA431F"/>
    <w:rsid w:val="00BA4A75"/>
    <w:rsid w:val="00BA4DD6"/>
    <w:rsid w:val="00BA5212"/>
    <w:rsid w:val="00BA5417"/>
    <w:rsid w:val="00BA55DD"/>
    <w:rsid w:val="00BA55E7"/>
    <w:rsid w:val="00BA56C6"/>
    <w:rsid w:val="00BA5A6D"/>
    <w:rsid w:val="00BA60FB"/>
    <w:rsid w:val="00BA611B"/>
    <w:rsid w:val="00BA6270"/>
    <w:rsid w:val="00BA62DD"/>
    <w:rsid w:val="00BA757E"/>
    <w:rsid w:val="00BA79DE"/>
    <w:rsid w:val="00BA7BCE"/>
    <w:rsid w:val="00BA7DCA"/>
    <w:rsid w:val="00BB0156"/>
    <w:rsid w:val="00BB0A30"/>
    <w:rsid w:val="00BB0ADE"/>
    <w:rsid w:val="00BB0FCA"/>
    <w:rsid w:val="00BB1B52"/>
    <w:rsid w:val="00BB1F6B"/>
    <w:rsid w:val="00BB2161"/>
    <w:rsid w:val="00BB2554"/>
    <w:rsid w:val="00BB2557"/>
    <w:rsid w:val="00BB2BB7"/>
    <w:rsid w:val="00BB2FFC"/>
    <w:rsid w:val="00BB3B49"/>
    <w:rsid w:val="00BB442E"/>
    <w:rsid w:val="00BB4871"/>
    <w:rsid w:val="00BB4A7F"/>
    <w:rsid w:val="00BB4B5F"/>
    <w:rsid w:val="00BB4E5F"/>
    <w:rsid w:val="00BB50F1"/>
    <w:rsid w:val="00BB70E7"/>
    <w:rsid w:val="00BB785B"/>
    <w:rsid w:val="00BB7889"/>
    <w:rsid w:val="00BB7CEF"/>
    <w:rsid w:val="00BB7F19"/>
    <w:rsid w:val="00BB7F9D"/>
    <w:rsid w:val="00BC03AE"/>
    <w:rsid w:val="00BC059F"/>
    <w:rsid w:val="00BC1714"/>
    <w:rsid w:val="00BC1C4B"/>
    <w:rsid w:val="00BC218D"/>
    <w:rsid w:val="00BC21D1"/>
    <w:rsid w:val="00BC246D"/>
    <w:rsid w:val="00BC27E1"/>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E4F"/>
    <w:rsid w:val="00BC5FA1"/>
    <w:rsid w:val="00BC626B"/>
    <w:rsid w:val="00BC65F1"/>
    <w:rsid w:val="00BC6942"/>
    <w:rsid w:val="00BC6B99"/>
    <w:rsid w:val="00BC6DB7"/>
    <w:rsid w:val="00BC7227"/>
    <w:rsid w:val="00BC763C"/>
    <w:rsid w:val="00BC7B0E"/>
    <w:rsid w:val="00BC7B8D"/>
    <w:rsid w:val="00BD0533"/>
    <w:rsid w:val="00BD0888"/>
    <w:rsid w:val="00BD0BA2"/>
    <w:rsid w:val="00BD0DD5"/>
    <w:rsid w:val="00BD10F6"/>
    <w:rsid w:val="00BD1FC7"/>
    <w:rsid w:val="00BD203F"/>
    <w:rsid w:val="00BD2087"/>
    <w:rsid w:val="00BD2231"/>
    <w:rsid w:val="00BD2345"/>
    <w:rsid w:val="00BD2609"/>
    <w:rsid w:val="00BD293D"/>
    <w:rsid w:val="00BD2C2F"/>
    <w:rsid w:val="00BD2D95"/>
    <w:rsid w:val="00BD2F20"/>
    <w:rsid w:val="00BD300B"/>
    <w:rsid w:val="00BD3117"/>
    <w:rsid w:val="00BD37A2"/>
    <w:rsid w:val="00BD389D"/>
    <w:rsid w:val="00BD3AF3"/>
    <w:rsid w:val="00BD3B8E"/>
    <w:rsid w:val="00BD3D37"/>
    <w:rsid w:val="00BD3FFC"/>
    <w:rsid w:val="00BD4078"/>
    <w:rsid w:val="00BD47D7"/>
    <w:rsid w:val="00BD4A87"/>
    <w:rsid w:val="00BD5213"/>
    <w:rsid w:val="00BD5215"/>
    <w:rsid w:val="00BD5250"/>
    <w:rsid w:val="00BD552A"/>
    <w:rsid w:val="00BD5790"/>
    <w:rsid w:val="00BD59BE"/>
    <w:rsid w:val="00BD5A48"/>
    <w:rsid w:val="00BD5ECA"/>
    <w:rsid w:val="00BD5EE8"/>
    <w:rsid w:val="00BD6633"/>
    <w:rsid w:val="00BD6683"/>
    <w:rsid w:val="00BD6900"/>
    <w:rsid w:val="00BD6B7E"/>
    <w:rsid w:val="00BD7070"/>
    <w:rsid w:val="00BD72B4"/>
    <w:rsid w:val="00BD7480"/>
    <w:rsid w:val="00BD74F8"/>
    <w:rsid w:val="00BD75CD"/>
    <w:rsid w:val="00BD765A"/>
    <w:rsid w:val="00BD7694"/>
    <w:rsid w:val="00BD7FD6"/>
    <w:rsid w:val="00BE0152"/>
    <w:rsid w:val="00BE04C7"/>
    <w:rsid w:val="00BE0779"/>
    <w:rsid w:val="00BE0AB1"/>
    <w:rsid w:val="00BE0C0A"/>
    <w:rsid w:val="00BE0E27"/>
    <w:rsid w:val="00BE14E4"/>
    <w:rsid w:val="00BE1AFD"/>
    <w:rsid w:val="00BE1B84"/>
    <w:rsid w:val="00BE277C"/>
    <w:rsid w:val="00BE3114"/>
    <w:rsid w:val="00BE36E8"/>
    <w:rsid w:val="00BE37A7"/>
    <w:rsid w:val="00BE38EA"/>
    <w:rsid w:val="00BE3990"/>
    <w:rsid w:val="00BE3E1E"/>
    <w:rsid w:val="00BE412D"/>
    <w:rsid w:val="00BE4A90"/>
    <w:rsid w:val="00BE5214"/>
    <w:rsid w:val="00BE52A2"/>
    <w:rsid w:val="00BE5372"/>
    <w:rsid w:val="00BE5422"/>
    <w:rsid w:val="00BE56DC"/>
    <w:rsid w:val="00BE62CA"/>
    <w:rsid w:val="00BE67CF"/>
    <w:rsid w:val="00BE6881"/>
    <w:rsid w:val="00BE6F51"/>
    <w:rsid w:val="00BE70CC"/>
    <w:rsid w:val="00BE721F"/>
    <w:rsid w:val="00BE73AA"/>
    <w:rsid w:val="00BE746C"/>
    <w:rsid w:val="00BE7AF6"/>
    <w:rsid w:val="00BE7F5C"/>
    <w:rsid w:val="00BF0DC7"/>
    <w:rsid w:val="00BF0FF1"/>
    <w:rsid w:val="00BF18C7"/>
    <w:rsid w:val="00BF1A21"/>
    <w:rsid w:val="00BF1B4A"/>
    <w:rsid w:val="00BF21EA"/>
    <w:rsid w:val="00BF29A8"/>
    <w:rsid w:val="00BF2BC8"/>
    <w:rsid w:val="00BF3052"/>
    <w:rsid w:val="00BF33FD"/>
    <w:rsid w:val="00BF3554"/>
    <w:rsid w:val="00BF35FD"/>
    <w:rsid w:val="00BF3704"/>
    <w:rsid w:val="00BF3DD1"/>
    <w:rsid w:val="00BF3F4F"/>
    <w:rsid w:val="00BF418B"/>
    <w:rsid w:val="00BF504F"/>
    <w:rsid w:val="00BF51D9"/>
    <w:rsid w:val="00BF64A5"/>
    <w:rsid w:val="00BF6B8A"/>
    <w:rsid w:val="00BF6DF3"/>
    <w:rsid w:val="00BF700D"/>
    <w:rsid w:val="00BF75B7"/>
    <w:rsid w:val="00BF7BED"/>
    <w:rsid w:val="00BF7DC7"/>
    <w:rsid w:val="00BF7FE9"/>
    <w:rsid w:val="00C0008A"/>
    <w:rsid w:val="00C00AE1"/>
    <w:rsid w:val="00C00D30"/>
    <w:rsid w:val="00C01D45"/>
    <w:rsid w:val="00C01E3A"/>
    <w:rsid w:val="00C02611"/>
    <w:rsid w:val="00C02658"/>
    <w:rsid w:val="00C02CEB"/>
    <w:rsid w:val="00C02DD9"/>
    <w:rsid w:val="00C02E35"/>
    <w:rsid w:val="00C02FC2"/>
    <w:rsid w:val="00C032AD"/>
    <w:rsid w:val="00C034F2"/>
    <w:rsid w:val="00C0355C"/>
    <w:rsid w:val="00C0366D"/>
    <w:rsid w:val="00C03D11"/>
    <w:rsid w:val="00C0431A"/>
    <w:rsid w:val="00C04435"/>
    <w:rsid w:val="00C0443F"/>
    <w:rsid w:val="00C0449E"/>
    <w:rsid w:val="00C04626"/>
    <w:rsid w:val="00C04B37"/>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BB2"/>
    <w:rsid w:val="00C10E14"/>
    <w:rsid w:val="00C113DC"/>
    <w:rsid w:val="00C1179C"/>
    <w:rsid w:val="00C11832"/>
    <w:rsid w:val="00C11D32"/>
    <w:rsid w:val="00C12293"/>
    <w:rsid w:val="00C123B3"/>
    <w:rsid w:val="00C1246E"/>
    <w:rsid w:val="00C127B9"/>
    <w:rsid w:val="00C127DA"/>
    <w:rsid w:val="00C12B3F"/>
    <w:rsid w:val="00C13809"/>
    <w:rsid w:val="00C13B9C"/>
    <w:rsid w:val="00C14544"/>
    <w:rsid w:val="00C15370"/>
    <w:rsid w:val="00C15908"/>
    <w:rsid w:val="00C15B2F"/>
    <w:rsid w:val="00C15D1F"/>
    <w:rsid w:val="00C1610B"/>
    <w:rsid w:val="00C16128"/>
    <w:rsid w:val="00C16D10"/>
    <w:rsid w:val="00C17643"/>
    <w:rsid w:val="00C20381"/>
    <w:rsid w:val="00C204A9"/>
    <w:rsid w:val="00C207DE"/>
    <w:rsid w:val="00C2080B"/>
    <w:rsid w:val="00C20901"/>
    <w:rsid w:val="00C20923"/>
    <w:rsid w:val="00C20FCF"/>
    <w:rsid w:val="00C2117E"/>
    <w:rsid w:val="00C212CE"/>
    <w:rsid w:val="00C214E9"/>
    <w:rsid w:val="00C2151F"/>
    <w:rsid w:val="00C22139"/>
    <w:rsid w:val="00C221D6"/>
    <w:rsid w:val="00C22569"/>
    <w:rsid w:val="00C22D59"/>
    <w:rsid w:val="00C23370"/>
    <w:rsid w:val="00C236A6"/>
    <w:rsid w:val="00C23781"/>
    <w:rsid w:val="00C23B88"/>
    <w:rsid w:val="00C23C26"/>
    <w:rsid w:val="00C23DAC"/>
    <w:rsid w:val="00C23F5B"/>
    <w:rsid w:val="00C242E7"/>
    <w:rsid w:val="00C243E9"/>
    <w:rsid w:val="00C24416"/>
    <w:rsid w:val="00C244FF"/>
    <w:rsid w:val="00C2451A"/>
    <w:rsid w:val="00C2475E"/>
    <w:rsid w:val="00C24A7E"/>
    <w:rsid w:val="00C24ABB"/>
    <w:rsid w:val="00C24C80"/>
    <w:rsid w:val="00C24D6B"/>
    <w:rsid w:val="00C25825"/>
    <w:rsid w:val="00C2595F"/>
    <w:rsid w:val="00C25C9B"/>
    <w:rsid w:val="00C26084"/>
    <w:rsid w:val="00C264F6"/>
    <w:rsid w:val="00C26E44"/>
    <w:rsid w:val="00C26F36"/>
    <w:rsid w:val="00C270F1"/>
    <w:rsid w:val="00C2755F"/>
    <w:rsid w:val="00C27C32"/>
    <w:rsid w:val="00C3057E"/>
    <w:rsid w:val="00C305F1"/>
    <w:rsid w:val="00C30B41"/>
    <w:rsid w:val="00C30C16"/>
    <w:rsid w:val="00C30DCD"/>
    <w:rsid w:val="00C30E32"/>
    <w:rsid w:val="00C31588"/>
    <w:rsid w:val="00C31680"/>
    <w:rsid w:val="00C316F6"/>
    <w:rsid w:val="00C3172C"/>
    <w:rsid w:val="00C31B3A"/>
    <w:rsid w:val="00C31D2A"/>
    <w:rsid w:val="00C323A8"/>
    <w:rsid w:val="00C327C6"/>
    <w:rsid w:val="00C32952"/>
    <w:rsid w:val="00C3298F"/>
    <w:rsid w:val="00C32A9D"/>
    <w:rsid w:val="00C32C20"/>
    <w:rsid w:val="00C32FE0"/>
    <w:rsid w:val="00C33EA2"/>
    <w:rsid w:val="00C340EE"/>
    <w:rsid w:val="00C3471C"/>
    <w:rsid w:val="00C347FF"/>
    <w:rsid w:val="00C34B75"/>
    <w:rsid w:val="00C34C17"/>
    <w:rsid w:val="00C34C42"/>
    <w:rsid w:val="00C356BA"/>
    <w:rsid w:val="00C357DC"/>
    <w:rsid w:val="00C358D9"/>
    <w:rsid w:val="00C35942"/>
    <w:rsid w:val="00C359EC"/>
    <w:rsid w:val="00C35AC5"/>
    <w:rsid w:val="00C35B43"/>
    <w:rsid w:val="00C35CBA"/>
    <w:rsid w:val="00C35D0C"/>
    <w:rsid w:val="00C36C90"/>
    <w:rsid w:val="00C36E28"/>
    <w:rsid w:val="00C379A7"/>
    <w:rsid w:val="00C37C31"/>
    <w:rsid w:val="00C37E5B"/>
    <w:rsid w:val="00C40B82"/>
    <w:rsid w:val="00C418EF"/>
    <w:rsid w:val="00C41903"/>
    <w:rsid w:val="00C41D95"/>
    <w:rsid w:val="00C41ECF"/>
    <w:rsid w:val="00C4214A"/>
    <w:rsid w:val="00C4283F"/>
    <w:rsid w:val="00C42FC2"/>
    <w:rsid w:val="00C435C9"/>
    <w:rsid w:val="00C437F1"/>
    <w:rsid w:val="00C43D1B"/>
    <w:rsid w:val="00C4484D"/>
    <w:rsid w:val="00C45A95"/>
    <w:rsid w:val="00C45B4F"/>
    <w:rsid w:val="00C45FA8"/>
    <w:rsid w:val="00C4616C"/>
    <w:rsid w:val="00C46260"/>
    <w:rsid w:val="00C46552"/>
    <w:rsid w:val="00C469D8"/>
    <w:rsid w:val="00C46D04"/>
    <w:rsid w:val="00C46D24"/>
    <w:rsid w:val="00C47093"/>
    <w:rsid w:val="00C47B58"/>
    <w:rsid w:val="00C50095"/>
    <w:rsid w:val="00C50DD4"/>
    <w:rsid w:val="00C51773"/>
    <w:rsid w:val="00C51BF4"/>
    <w:rsid w:val="00C51D0D"/>
    <w:rsid w:val="00C520C5"/>
    <w:rsid w:val="00C525C7"/>
    <w:rsid w:val="00C52639"/>
    <w:rsid w:val="00C52CA0"/>
    <w:rsid w:val="00C52E23"/>
    <w:rsid w:val="00C53692"/>
    <w:rsid w:val="00C53CDF"/>
    <w:rsid w:val="00C54001"/>
    <w:rsid w:val="00C54223"/>
    <w:rsid w:val="00C54285"/>
    <w:rsid w:val="00C545D2"/>
    <w:rsid w:val="00C54B26"/>
    <w:rsid w:val="00C54F10"/>
    <w:rsid w:val="00C55193"/>
    <w:rsid w:val="00C5577C"/>
    <w:rsid w:val="00C55CAF"/>
    <w:rsid w:val="00C56455"/>
    <w:rsid w:val="00C56A4A"/>
    <w:rsid w:val="00C57060"/>
    <w:rsid w:val="00C571CF"/>
    <w:rsid w:val="00C57573"/>
    <w:rsid w:val="00C57786"/>
    <w:rsid w:val="00C57ADB"/>
    <w:rsid w:val="00C57DCF"/>
    <w:rsid w:val="00C57FD5"/>
    <w:rsid w:val="00C6004F"/>
    <w:rsid w:val="00C60100"/>
    <w:rsid w:val="00C60565"/>
    <w:rsid w:val="00C60843"/>
    <w:rsid w:val="00C60B81"/>
    <w:rsid w:val="00C61411"/>
    <w:rsid w:val="00C62042"/>
    <w:rsid w:val="00C62217"/>
    <w:rsid w:val="00C624D9"/>
    <w:rsid w:val="00C627CC"/>
    <w:rsid w:val="00C62A4D"/>
    <w:rsid w:val="00C62B6A"/>
    <w:rsid w:val="00C62CD8"/>
    <w:rsid w:val="00C62FB4"/>
    <w:rsid w:val="00C630B7"/>
    <w:rsid w:val="00C634AD"/>
    <w:rsid w:val="00C634B9"/>
    <w:rsid w:val="00C63A3C"/>
    <w:rsid w:val="00C63AE3"/>
    <w:rsid w:val="00C63B01"/>
    <w:rsid w:val="00C64439"/>
    <w:rsid w:val="00C648B5"/>
    <w:rsid w:val="00C649D6"/>
    <w:rsid w:val="00C64A6B"/>
    <w:rsid w:val="00C64CBB"/>
    <w:rsid w:val="00C64E91"/>
    <w:rsid w:val="00C659E0"/>
    <w:rsid w:val="00C65B3E"/>
    <w:rsid w:val="00C6633B"/>
    <w:rsid w:val="00C66C03"/>
    <w:rsid w:val="00C66C19"/>
    <w:rsid w:val="00C66FF7"/>
    <w:rsid w:val="00C67D98"/>
    <w:rsid w:val="00C70619"/>
    <w:rsid w:val="00C70681"/>
    <w:rsid w:val="00C7088C"/>
    <w:rsid w:val="00C70A4B"/>
    <w:rsid w:val="00C70F88"/>
    <w:rsid w:val="00C70FAD"/>
    <w:rsid w:val="00C710CF"/>
    <w:rsid w:val="00C71259"/>
    <w:rsid w:val="00C7131E"/>
    <w:rsid w:val="00C714D6"/>
    <w:rsid w:val="00C71CDC"/>
    <w:rsid w:val="00C71E21"/>
    <w:rsid w:val="00C727EF"/>
    <w:rsid w:val="00C72C4E"/>
    <w:rsid w:val="00C73313"/>
    <w:rsid w:val="00C734ED"/>
    <w:rsid w:val="00C740E8"/>
    <w:rsid w:val="00C74791"/>
    <w:rsid w:val="00C74D83"/>
    <w:rsid w:val="00C74E42"/>
    <w:rsid w:val="00C75685"/>
    <w:rsid w:val="00C75874"/>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2413"/>
    <w:rsid w:val="00C82447"/>
    <w:rsid w:val="00C8248E"/>
    <w:rsid w:val="00C8257E"/>
    <w:rsid w:val="00C82719"/>
    <w:rsid w:val="00C8299C"/>
    <w:rsid w:val="00C82A11"/>
    <w:rsid w:val="00C82AB2"/>
    <w:rsid w:val="00C82B64"/>
    <w:rsid w:val="00C82EAF"/>
    <w:rsid w:val="00C83033"/>
    <w:rsid w:val="00C83160"/>
    <w:rsid w:val="00C836DF"/>
    <w:rsid w:val="00C83C22"/>
    <w:rsid w:val="00C83DBD"/>
    <w:rsid w:val="00C844F7"/>
    <w:rsid w:val="00C84E23"/>
    <w:rsid w:val="00C84E98"/>
    <w:rsid w:val="00C8510E"/>
    <w:rsid w:val="00C851BC"/>
    <w:rsid w:val="00C85254"/>
    <w:rsid w:val="00C85484"/>
    <w:rsid w:val="00C858D0"/>
    <w:rsid w:val="00C85B34"/>
    <w:rsid w:val="00C85D37"/>
    <w:rsid w:val="00C85F84"/>
    <w:rsid w:val="00C860EB"/>
    <w:rsid w:val="00C86259"/>
    <w:rsid w:val="00C862D2"/>
    <w:rsid w:val="00C8713F"/>
    <w:rsid w:val="00C87160"/>
    <w:rsid w:val="00C8740E"/>
    <w:rsid w:val="00C877A0"/>
    <w:rsid w:val="00C87E95"/>
    <w:rsid w:val="00C9050E"/>
    <w:rsid w:val="00C912B7"/>
    <w:rsid w:val="00C91634"/>
    <w:rsid w:val="00C9170A"/>
    <w:rsid w:val="00C91726"/>
    <w:rsid w:val="00C918DD"/>
    <w:rsid w:val="00C91B71"/>
    <w:rsid w:val="00C91C0B"/>
    <w:rsid w:val="00C91DB5"/>
    <w:rsid w:val="00C92B09"/>
    <w:rsid w:val="00C92BA1"/>
    <w:rsid w:val="00C9304E"/>
    <w:rsid w:val="00C9318F"/>
    <w:rsid w:val="00C93D98"/>
    <w:rsid w:val="00C949C7"/>
    <w:rsid w:val="00C94BF2"/>
    <w:rsid w:val="00C94FBF"/>
    <w:rsid w:val="00C950EA"/>
    <w:rsid w:val="00C95191"/>
    <w:rsid w:val="00C9533C"/>
    <w:rsid w:val="00C95650"/>
    <w:rsid w:val="00C957D0"/>
    <w:rsid w:val="00C95910"/>
    <w:rsid w:val="00C96864"/>
    <w:rsid w:val="00C968E3"/>
    <w:rsid w:val="00C96931"/>
    <w:rsid w:val="00C96B30"/>
    <w:rsid w:val="00C96C60"/>
    <w:rsid w:val="00C9779D"/>
    <w:rsid w:val="00CA0510"/>
    <w:rsid w:val="00CA084F"/>
    <w:rsid w:val="00CA0FB4"/>
    <w:rsid w:val="00CA13D9"/>
    <w:rsid w:val="00CA1759"/>
    <w:rsid w:val="00CA1A4B"/>
    <w:rsid w:val="00CA2C40"/>
    <w:rsid w:val="00CA2C91"/>
    <w:rsid w:val="00CA2CDD"/>
    <w:rsid w:val="00CA2D01"/>
    <w:rsid w:val="00CA2EC3"/>
    <w:rsid w:val="00CA2F6E"/>
    <w:rsid w:val="00CA39C1"/>
    <w:rsid w:val="00CA3C98"/>
    <w:rsid w:val="00CA3CF6"/>
    <w:rsid w:val="00CA3CF7"/>
    <w:rsid w:val="00CA40E4"/>
    <w:rsid w:val="00CA4173"/>
    <w:rsid w:val="00CA482E"/>
    <w:rsid w:val="00CA4D31"/>
    <w:rsid w:val="00CA4E98"/>
    <w:rsid w:val="00CA4ECB"/>
    <w:rsid w:val="00CA53CF"/>
    <w:rsid w:val="00CA5928"/>
    <w:rsid w:val="00CA599D"/>
    <w:rsid w:val="00CA5F1E"/>
    <w:rsid w:val="00CA60BC"/>
    <w:rsid w:val="00CA6610"/>
    <w:rsid w:val="00CA6A69"/>
    <w:rsid w:val="00CA6AFE"/>
    <w:rsid w:val="00CA6E2A"/>
    <w:rsid w:val="00CA6EB0"/>
    <w:rsid w:val="00CA6FEB"/>
    <w:rsid w:val="00CA73EE"/>
    <w:rsid w:val="00CA76E1"/>
    <w:rsid w:val="00CA7740"/>
    <w:rsid w:val="00CA7927"/>
    <w:rsid w:val="00CA7A66"/>
    <w:rsid w:val="00CA7B44"/>
    <w:rsid w:val="00CA7CA7"/>
    <w:rsid w:val="00CB0283"/>
    <w:rsid w:val="00CB048A"/>
    <w:rsid w:val="00CB0608"/>
    <w:rsid w:val="00CB070C"/>
    <w:rsid w:val="00CB0D50"/>
    <w:rsid w:val="00CB0E08"/>
    <w:rsid w:val="00CB1272"/>
    <w:rsid w:val="00CB141C"/>
    <w:rsid w:val="00CB1A5E"/>
    <w:rsid w:val="00CB216F"/>
    <w:rsid w:val="00CB2685"/>
    <w:rsid w:val="00CB2B61"/>
    <w:rsid w:val="00CB2C3B"/>
    <w:rsid w:val="00CB3FF6"/>
    <w:rsid w:val="00CB4905"/>
    <w:rsid w:val="00CB4B33"/>
    <w:rsid w:val="00CB5115"/>
    <w:rsid w:val="00CB5137"/>
    <w:rsid w:val="00CB55A9"/>
    <w:rsid w:val="00CB5B8D"/>
    <w:rsid w:val="00CB5BCB"/>
    <w:rsid w:val="00CB60CB"/>
    <w:rsid w:val="00CB688C"/>
    <w:rsid w:val="00CB6BAB"/>
    <w:rsid w:val="00CB702A"/>
    <w:rsid w:val="00CB7170"/>
    <w:rsid w:val="00CB7D59"/>
    <w:rsid w:val="00CC0011"/>
    <w:rsid w:val="00CC0511"/>
    <w:rsid w:val="00CC07C9"/>
    <w:rsid w:val="00CC0AAC"/>
    <w:rsid w:val="00CC0BCD"/>
    <w:rsid w:val="00CC0D98"/>
    <w:rsid w:val="00CC132C"/>
    <w:rsid w:val="00CC1B2D"/>
    <w:rsid w:val="00CC1CDA"/>
    <w:rsid w:val="00CC1F35"/>
    <w:rsid w:val="00CC2488"/>
    <w:rsid w:val="00CC268C"/>
    <w:rsid w:val="00CC2881"/>
    <w:rsid w:val="00CC2B36"/>
    <w:rsid w:val="00CC2B6F"/>
    <w:rsid w:val="00CC302A"/>
    <w:rsid w:val="00CC32E0"/>
    <w:rsid w:val="00CC3423"/>
    <w:rsid w:val="00CC3588"/>
    <w:rsid w:val="00CC374C"/>
    <w:rsid w:val="00CC377E"/>
    <w:rsid w:val="00CC4182"/>
    <w:rsid w:val="00CC4EBE"/>
    <w:rsid w:val="00CC4EE7"/>
    <w:rsid w:val="00CC537A"/>
    <w:rsid w:val="00CC54BC"/>
    <w:rsid w:val="00CC6182"/>
    <w:rsid w:val="00CC646C"/>
    <w:rsid w:val="00CC6492"/>
    <w:rsid w:val="00CC693F"/>
    <w:rsid w:val="00CC6A78"/>
    <w:rsid w:val="00CC6E0B"/>
    <w:rsid w:val="00CC6EF4"/>
    <w:rsid w:val="00CC76E7"/>
    <w:rsid w:val="00CC7CD8"/>
    <w:rsid w:val="00CD006B"/>
    <w:rsid w:val="00CD036C"/>
    <w:rsid w:val="00CD04AC"/>
    <w:rsid w:val="00CD0699"/>
    <w:rsid w:val="00CD0F1B"/>
    <w:rsid w:val="00CD117B"/>
    <w:rsid w:val="00CD11E1"/>
    <w:rsid w:val="00CD1649"/>
    <w:rsid w:val="00CD1A6C"/>
    <w:rsid w:val="00CD262D"/>
    <w:rsid w:val="00CD2C34"/>
    <w:rsid w:val="00CD302C"/>
    <w:rsid w:val="00CD3229"/>
    <w:rsid w:val="00CD368F"/>
    <w:rsid w:val="00CD3B8C"/>
    <w:rsid w:val="00CD406D"/>
    <w:rsid w:val="00CD4771"/>
    <w:rsid w:val="00CD4AD9"/>
    <w:rsid w:val="00CD4C98"/>
    <w:rsid w:val="00CD4CBF"/>
    <w:rsid w:val="00CD4CE5"/>
    <w:rsid w:val="00CD52E7"/>
    <w:rsid w:val="00CD558E"/>
    <w:rsid w:val="00CD55E9"/>
    <w:rsid w:val="00CD5D6C"/>
    <w:rsid w:val="00CD624F"/>
    <w:rsid w:val="00CD634D"/>
    <w:rsid w:val="00CD67A4"/>
    <w:rsid w:val="00CD68A5"/>
    <w:rsid w:val="00CD68A7"/>
    <w:rsid w:val="00CD6C25"/>
    <w:rsid w:val="00CD6CB2"/>
    <w:rsid w:val="00CD6EA2"/>
    <w:rsid w:val="00CD74E6"/>
    <w:rsid w:val="00CD7B37"/>
    <w:rsid w:val="00CE02FD"/>
    <w:rsid w:val="00CE0388"/>
    <w:rsid w:val="00CE05C0"/>
    <w:rsid w:val="00CE05F0"/>
    <w:rsid w:val="00CE082B"/>
    <w:rsid w:val="00CE08D2"/>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69E"/>
    <w:rsid w:val="00CE3A72"/>
    <w:rsid w:val="00CE3ADE"/>
    <w:rsid w:val="00CE3C63"/>
    <w:rsid w:val="00CE4830"/>
    <w:rsid w:val="00CE4999"/>
    <w:rsid w:val="00CE4EB9"/>
    <w:rsid w:val="00CE5F3A"/>
    <w:rsid w:val="00CE619E"/>
    <w:rsid w:val="00CE63C5"/>
    <w:rsid w:val="00CE69C9"/>
    <w:rsid w:val="00CE6D23"/>
    <w:rsid w:val="00CE72B9"/>
    <w:rsid w:val="00CE7493"/>
    <w:rsid w:val="00CE74D9"/>
    <w:rsid w:val="00CE752E"/>
    <w:rsid w:val="00CE7814"/>
    <w:rsid w:val="00CE7B27"/>
    <w:rsid w:val="00CE7B29"/>
    <w:rsid w:val="00CE7E86"/>
    <w:rsid w:val="00CE7F0D"/>
    <w:rsid w:val="00CE7F15"/>
    <w:rsid w:val="00CF0CC0"/>
    <w:rsid w:val="00CF1715"/>
    <w:rsid w:val="00CF1CA9"/>
    <w:rsid w:val="00CF2325"/>
    <w:rsid w:val="00CF2558"/>
    <w:rsid w:val="00CF28A3"/>
    <w:rsid w:val="00CF313F"/>
    <w:rsid w:val="00CF32EA"/>
    <w:rsid w:val="00CF387C"/>
    <w:rsid w:val="00CF3BA4"/>
    <w:rsid w:val="00CF3BB2"/>
    <w:rsid w:val="00CF405C"/>
    <w:rsid w:val="00CF559F"/>
    <w:rsid w:val="00CF582F"/>
    <w:rsid w:val="00CF587C"/>
    <w:rsid w:val="00CF63C4"/>
    <w:rsid w:val="00CF681C"/>
    <w:rsid w:val="00CF692C"/>
    <w:rsid w:val="00CF6ED0"/>
    <w:rsid w:val="00CF7185"/>
    <w:rsid w:val="00CF769A"/>
    <w:rsid w:val="00CF783A"/>
    <w:rsid w:val="00CF7DD7"/>
    <w:rsid w:val="00D000DE"/>
    <w:rsid w:val="00D001E1"/>
    <w:rsid w:val="00D01168"/>
    <w:rsid w:val="00D01453"/>
    <w:rsid w:val="00D01584"/>
    <w:rsid w:val="00D017E5"/>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5509"/>
    <w:rsid w:val="00D05672"/>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07F43"/>
    <w:rsid w:val="00D100D5"/>
    <w:rsid w:val="00D10477"/>
    <w:rsid w:val="00D10654"/>
    <w:rsid w:val="00D10E06"/>
    <w:rsid w:val="00D11012"/>
    <w:rsid w:val="00D11353"/>
    <w:rsid w:val="00D113D8"/>
    <w:rsid w:val="00D114B5"/>
    <w:rsid w:val="00D117AA"/>
    <w:rsid w:val="00D11D18"/>
    <w:rsid w:val="00D11E2A"/>
    <w:rsid w:val="00D11EEC"/>
    <w:rsid w:val="00D120F3"/>
    <w:rsid w:val="00D1273E"/>
    <w:rsid w:val="00D12791"/>
    <w:rsid w:val="00D12D17"/>
    <w:rsid w:val="00D12DBD"/>
    <w:rsid w:val="00D12F0F"/>
    <w:rsid w:val="00D12F9A"/>
    <w:rsid w:val="00D12FDB"/>
    <w:rsid w:val="00D137EE"/>
    <w:rsid w:val="00D1385F"/>
    <w:rsid w:val="00D13906"/>
    <w:rsid w:val="00D13A3C"/>
    <w:rsid w:val="00D13E15"/>
    <w:rsid w:val="00D14725"/>
    <w:rsid w:val="00D148F3"/>
    <w:rsid w:val="00D14A4F"/>
    <w:rsid w:val="00D14B27"/>
    <w:rsid w:val="00D14BF9"/>
    <w:rsid w:val="00D14D99"/>
    <w:rsid w:val="00D15279"/>
    <w:rsid w:val="00D154C1"/>
    <w:rsid w:val="00D15FA5"/>
    <w:rsid w:val="00D16488"/>
    <w:rsid w:val="00D1661A"/>
    <w:rsid w:val="00D1720F"/>
    <w:rsid w:val="00D17300"/>
    <w:rsid w:val="00D176E9"/>
    <w:rsid w:val="00D17829"/>
    <w:rsid w:val="00D17D95"/>
    <w:rsid w:val="00D17F40"/>
    <w:rsid w:val="00D20602"/>
    <w:rsid w:val="00D20A74"/>
    <w:rsid w:val="00D21302"/>
    <w:rsid w:val="00D21781"/>
    <w:rsid w:val="00D220DB"/>
    <w:rsid w:val="00D222F0"/>
    <w:rsid w:val="00D22543"/>
    <w:rsid w:val="00D228A8"/>
    <w:rsid w:val="00D22D85"/>
    <w:rsid w:val="00D22E62"/>
    <w:rsid w:val="00D22F84"/>
    <w:rsid w:val="00D22FBA"/>
    <w:rsid w:val="00D231ED"/>
    <w:rsid w:val="00D23325"/>
    <w:rsid w:val="00D2336B"/>
    <w:rsid w:val="00D2372F"/>
    <w:rsid w:val="00D239B6"/>
    <w:rsid w:val="00D23C52"/>
    <w:rsid w:val="00D23DB6"/>
    <w:rsid w:val="00D24B6F"/>
    <w:rsid w:val="00D24D6D"/>
    <w:rsid w:val="00D256D6"/>
    <w:rsid w:val="00D25F6C"/>
    <w:rsid w:val="00D2612A"/>
    <w:rsid w:val="00D26795"/>
    <w:rsid w:val="00D26A8F"/>
    <w:rsid w:val="00D26ADC"/>
    <w:rsid w:val="00D26E94"/>
    <w:rsid w:val="00D272D0"/>
    <w:rsid w:val="00D27340"/>
    <w:rsid w:val="00D275ED"/>
    <w:rsid w:val="00D278C4"/>
    <w:rsid w:val="00D2791A"/>
    <w:rsid w:val="00D27AF6"/>
    <w:rsid w:val="00D30238"/>
    <w:rsid w:val="00D302B5"/>
    <w:rsid w:val="00D30308"/>
    <w:rsid w:val="00D3085D"/>
    <w:rsid w:val="00D308E8"/>
    <w:rsid w:val="00D31837"/>
    <w:rsid w:val="00D31944"/>
    <w:rsid w:val="00D31AEA"/>
    <w:rsid w:val="00D32661"/>
    <w:rsid w:val="00D3270F"/>
    <w:rsid w:val="00D327EE"/>
    <w:rsid w:val="00D328AB"/>
    <w:rsid w:val="00D33028"/>
    <w:rsid w:val="00D33347"/>
    <w:rsid w:val="00D33F19"/>
    <w:rsid w:val="00D33F4A"/>
    <w:rsid w:val="00D34377"/>
    <w:rsid w:val="00D34468"/>
    <w:rsid w:val="00D34AF5"/>
    <w:rsid w:val="00D34B59"/>
    <w:rsid w:val="00D35825"/>
    <w:rsid w:val="00D3589E"/>
    <w:rsid w:val="00D359EF"/>
    <w:rsid w:val="00D35BE5"/>
    <w:rsid w:val="00D35D6C"/>
    <w:rsid w:val="00D35EF1"/>
    <w:rsid w:val="00D36495"/>
    <w:rsid w:val="00D36DA9"/>
    <w:rsid w:val="00D379A3"/>
    <w:rsid w:val="00D40116"/>
    <w:rsid w:val="00D40ADA"/>
    <w:rsid w:val="00D412C2"/>
    <w:rsid w:val="00D4168D"/>
    <w:rsid w:val="00D41A63"/>
    <w:rsid w:val="00D41BF3"/>
    <w:rsid w:val="00D41C37"/>
    <w:rsid w:val="00D41FE7"/>
    <w:rsid w:val="00D42216"/>
    <w:rsid w:val="00D426DC"/>
    <w:rsid w:val="00D428D2"/>
    <w:rsid w:val="00D42A0B"/>
    <w:rsid w:val="00D42A1F"/>
    <w:rsid w:val="00D43B64"/>
    <w:rsid w:val="00D43FB6"/>
    <w:rsid w:val="00D44149"/>
    <w:rsid w:val="00D443C0"/>
    <w:rsid w:val="00D4476E"/>
    <w:rsid w:val="00D44F10"/>
    <w:rsid w:val="00D45A2E"/>
    <w:rsid w:val="00D45C1B"/>
    <w:rsid w:val="00D45F24"/>
    <w:rsid w:val="00D461CD"/>
    <w:rsid w:val="00D46207"/>
    <w:rsid w:val="00D4630A"/>
    <w:rsid w:val="00D4699D"/>
    <w:rsid w:val="00D46C2B"/>
    <w:rsid w:val="00D46D3B"/>
    <w:rsid w:val="00D46F0A"/>
    <w:rsid w:val="00D470AC"/>
    <w:rsid w:val="00D50240"/>
    <w:rsid w:val="00D5070F"/>
    <w:rsid w:val="00D50901"/>
    <w:rsid w:val="00D50995"/>
    <w:rsid w:val="00D50B18"/>
    <w:rsid w:val="00D514B0"/>
    <w:rsid w:val="00D51618"/>
    <w:rsid w:val="00D51743"/>
    <w:rsid w:val="00D51D52"/>
    <w:rsid w:val="00D51DBD"/>
    <w:rsid w:val="00D51EF1"/>
    <w:rsid w:val="00D51FB3"/>
    <w:rsid w:val="00D52300"/>
    <w:rsid w:val="00D52F44"/>
    <w:rsid w:val="00D53B22"/>
    <w:rsid w:val="00D53DED"/>
    <w:rsid w:val="00D54413"/>
    <w:rsid w:val="00D54503"/>
    <w:rsid w:val="00D546D5"/>
    <w:rsid w:val="00D55243"/>
    <w:rsid w:val="00D5549A"/>
    <w:rsid w:val="00D55918"/>
    <w:rsid w:val="00D55BC6"/>
    <w:rsid w:val="00D55C6C"/>
    <w:rsid w:val="00D55E16"/>
    <w:rsid w:val="00D55EB8"/>
    <w:rsid w:val="00D56430"/>
    <w:rsid w:val="00D564E1"/>
    <w:rsid w:val="00D56688"/>
    <w:rsid w:val="00D56AD1"/>
    <w:rsid w:val="00D56BCA"/>
    <w:rsid w:val="00D56E87"/>
    <w:rsid w:val="00D57325"/>
    <w:rsid w:val="00D57616"/>
    <w:rsid w:val="00D57900"/>
    <w:rsid w:val="00D57AAC"/>
    <w:rsid w:val="00D57D5A"/>
    <w:rsid w:val="00D60251"/>
    <w:rsid w:val="00D60525"/>
    <w:rsid w:val="00D61029"/>
    <w:rsid w:val="00D610C6"/>
    <w:rsid w:val="00D61356"/>
    <w:rsid w:val="00D61673"/>
    <w:rsid w:val="00D61FED"/>
    <w:rsid w:val="00D628A0"/>
    <w:rsid w:val="00D63495"/>
    <w:rsid w:val="00D63556"/>
    <w:rsid w:val="00D63BFF"/>
    <w:rsid w:val="00D63FD8"/>
    <w:rsid w:val="00D6487E"/>
    <w:rsid w:val="00D65353"/>
    <w:rsid w:val="00D6540B"/>
    <w:rsid w:val="00D65443"/>
    <w:rsid w:val="00D657AD"/>
    <w:rsid w:val="00D658F5"/>
    <w:rsid w:val="00D66541"/>
    <w:rsid w:val="00D66589"/>
    <w:rsid w:val="00D665E5"/>
    <w:rsid w:val="00D666A6"/>
    <w:rsid w:val="00D66743"/>
    <w:rsid w:val="00D66A42"/>
    <w:rsid w:val="00D6782A"/>
    <w:rsid w:val="00D67D3B"/>
    <w:rsid w:val="00D7003A"/>
    <w:rsid w:val="00D700A0"/>
    <w:rsid w:val="00D70917"/>
    <w:rsid w:val="00D7093A"/>
    <w:rsid w:val="00D70FCB"/>
    <w:rsid w:val="00D7123F"/>
    <w:rsid w:val="00D713FF"/>
    <w:rsid w:val="00D71655"/>
    <w:rsid w:val="00D71DDC"/>
    <w:rsid w:val="00D71E9F"/>
    <w:rsid w:val="00D7213E"/>
    <w:rsid w:val="00D7227F"/>
    <w:rsid w:val="00D723B9"/>
    <w:rsid w:val="00D72A09"/>
    <w:rsid w:val="00D72CBB"/>
    <w:rsid w:val="00D72F84"/>
    <w:rsid w:val="00D72FAC"/>
    <w:rsid w:val="00D730CB"/>
    <w:rsid w:val="00D733E5"/>
    <w:rsid w:val="00D736DC"/>
    <w:rsid w:val="00D73902"/>
    <w:rsid w:val="00D7399C"/>
    <w:rsid w:val="00D74A58"/>
    <w:rsid w:val="00D74B99"/>
    <w:rsid w:val="00D74CEC"/>
    <w:rsid w:val="00D74F2A"/>
    <w:rsid w:val="00D750B7"/>
    <w:rsid w:val="00D75202"/>
    <w:rsid w:val="00D7520C"/>
    <w:rsid w:val="00D75376"/>
    <w:rsid w:val="00D7576A"/>
    <w:rsid w:val="00D758B6"/>
    <w:rsid w:val="00D75FB2"/>
    <w:rsid w:val="00D7628B"/>
    <w:rsid w:val="00D76AC9"/>
    <w:rsid w:val="00D76CF5"/>
    <w:rsid w:val="00D76E6A"/>
    <w:rsid w:val="00D77518"/>
    <w:rsid w:val="00D77849"/>
    <w:rsid w:val="00D8001F"/>
    <w:rsid w:val="00D8064A"/>
    <w:rsid w:val="00D80A6E"/>
    <w:rsid w:val="00D80C15"/>
    <w:rsid w:val="00D8110F"/>
    <w:rsid w:val="00D812DF"/>
    <w:rsid w:val="00D8131C"/>
    <w:rsid w:val="00D819A9"/>
    <w:rsid w:val="00D81B95"/>
    <w:rsid w:val="00D82201"/>
    <w:rsid w:val="00D8230F"/>
    <w:rsid w:val="00D8344F"/>
    <w:rsid w:val="00D83BEB"/>
    <w:rsid w:val="00D83D14"/>
    <w:rsid w:val="00D842A3"/>
    <w:rsid w:val="00D84CEB"/>
    <w:rsid w:val="00D84F5D"/>
    <w:rsid w:val="00D84F8B"/>
    <w:rsid w:val="00D85393"/>
    <w:rsid w:val="00D853B2"/>
    <w:rsid w:val="00D85402"/>
    <w:rsid w:val="00D85413"/>
    <w:rsid w:val="00D8542D"/>
    <w:rsid w:val="00D85730"/>
    <w:rsid w:val="00D85885"/>
    <w:rsid w:val="00D85D1A"/>
    <w:rsid w:val="00D86399"/>
    <w:rsid w:val="00D865FF"/>
    <w:rsid w:val="00D870B2"/>
    <w:rsid w:val="00D87AD7"/>
    <w:rsid w:val="00D90339"/>
    <w:rsid w:val="00D90376"/>
    <w:rsid w:val="00D90663"/>
    <w:rsid w:val="00D906D5"/>
    <w:rsid w:val="00D90873"/>
    <w:rsid w:val="00D90AF3"/>
    <w:rsid w:val="00D90D97"/>
    <w:rsid w:val="00D911BE"/>
    <w:rsid w:val="00D91968"/>
    <w:rsid w:val="00D928B1"/>
    <w:rsid w:val="00D92944"/>
    <w:rsid w:val="00D9296E"/>
    <w:rsid w:val="00D92AE1"/>
    <w:rsid w:val="00D9321B"/>
    <w:rsid w:val="00D9370A"/>
    <w:rsid w:val="00D9395B"/>
    <w:rsid w:val="00D93B32"/>
    <w:rsid w:val="00D942F5"/>
    <w:rsid w:val="00D944A3"/>
    <w:rsid w:val="00D94526"/>
    <w:rsid w:val="00D94754"/>
    <w:rsid w:val="00D9496A"/>
    <w:rsid w:val="00D94A3F"/>
    <w:rsid w:val="00D94B79"/>
    <w:rsid w:val="00D94BAE"/>
    <w:rsid w:val="00D94BC3"/>
    <w:rsid w:val="00D9513A"/>
    <w:rsid w:val="00D9595B"/>
    <w:rsid w:val="00D95A78"/>
    <w:rsid w:val="00D97343"/>
    <w:rsid w:val="00D9745F"/>
    <w:rsid w:val="00D97889"/>
    <w:rsid w:val="00D97BAE"/>
    <w:rsid w:val="00D97E6E"/>
    <w:rsid w:val="00D97F70"/>
    <w:rsid w:val="00DA058C"/>
    <w:rsid w:val="00DA0AAC"/>
    <w:rsid w:val="00DA0BC4"/>
    <w:rsid w:val="00DA0F09"/>
    <w:rsid w:val="00DA0FE4"/>
    <w:rsid w:val="00DA1068"/>
    <w:rsid w:val="00DA1674"/>
    <w:rsid w:val="00DA1C91"/>
    <w:rsid w:val="00DA1D1C"/>
    <w:rsid w:val="00DA1EB0"/>
    <w:rsid w:val="00DA1EBA"/>
    <w:rsid w:val="00DA28D6"/>
    <w:rsid w:val="00DA29C8"/>
    <w:rsid w:val="00DA2ACA"/>
    <w:rsid w:val="00DA3646"/>
    <w:rsid w:val="00DA40DC"/>
    <w:rsid w:val="00DA4101"/>
    <w:rsid w:val="00DA42A6"/>
    <w:rsid w:val="00DA42F2"/>
    <w:rsid w:val="00DA42F4"/>
    <w:rsid w:val="00DA44D3"/>
    <w:rsid w:val="00DA454A"/>
    <w:rsid w:val="00DA48F1"/>
    <w:rsid w:val="00DA494B"/>
    <w:rsid w:val="00DA505B"/>
    <w:rsid w:val="00DA584F"/>
    <w:rsid w:val="00DA5A6D"/>
    <w:rsid w:val="00DA6003"/>
    <w:rsid w:val="00DA67AD"/>
    <w:rsid w:val="00DA6E04"/>
    <w:rsid w:val="00DA6ED1"/>
    <w:rsid w:val="00DA714F"/>
    <w:rsid w:val="00DA787D"/>
    <w:rsid w:val="00DA79DA"/>
    <w:rsid w:val="00DA7B6C"/>
    <w:rsid w:val="00DA7BDA"/>
    <w:rsid w:val="00DA7C24"/>
    <w:rsid w:val="00DB03CE"/>
    <w:rsid w:val="00DB0918"/>
    <w:rsid w:val="00DB1120"/>
    <w:rsid w:val="00DB14C9"/>
    <w:rsid w:val="00DB1E4C"/>
    <w:rsid w:val="00DB228B"/>
    <w:rsid w:val="00DB235B"/>
    <w:rsid w:val="00DB242E"/>
    <w:rsid w:val="00DB2F2F"/>
    <w:rsid w:val="00DB2F33"/>
    <w:rsid w:val="00DB2F57"/>
    <w:rsid w:val="00DB2FA0"/>
    <w:rsid w:val="00DB3073"/>
    <w:rsid w:val="00DB33B6"/>
    <w:rsid w:val="00DB3906"/>
    <w:rsid w:val="00DB3A9B"/>
    <w:rsid w:val="00DB3C4C"/>
    <w:rsid w:val="00DB522C"/>
    <w:rsid w:val="00DB524A"/>
    <w:rsid w:val="00DB5500"/>
    <w:rsid w:val="00DB553D"/>
    <w:rsid w:val="00DB590A"/>
    <w:rsid w:val="00DB5ABA"/>
    <w:rsid w:val="00DB5B58"/>
    <w:rsid w:val="00DB5C51"/>
    <w:rsid w:val="00DB639A"/>
    <w:rsid w:val="00DB660A"/>
    <w:rsid w:val="00DB6882"/>
    <w:rsid w:val="00DB6AFD"/>
    <w:rsid w:val="00DB6CE8"/>
    <w:rsid w:val="00DB6F3B"/>
    <w:rsid w:val="00DB6F9E"/>
    <w:rsid w:val="00DB70EE"/>
    <w:rsid w:val="00DB7162"/>
    <w:rsid w:val="00DB7188"/>
    <w:rsid w:val="00DB73D1"/>
    <w:rsid w:val="00DB7585"/>
    <w:rsid w:val="00DB78C5"/>
    <w:rsid w:val="00DB7CAF"/>
    <w:rsid w:val="00DB7DDD"/>
    <w:rsid w:val="00DB7E8D"/>
    <w:rsid w:val="00DC0277"/>
    <w:rsid w:val="00DC05D9"/>
    <w:rsid w:val="00DC0799"/>
    <w:rsid w:val="00DC1742"/>
    <w:rsid w:val="00DC18F2"/>
    <w:rsid w:val="00DC20B3"/>
    <w:rsid w:val="00DC24D9"/>
    <w:rsid w:val="00DC2762"/>
    <w:rsid w:val="00DC2B37"/>
    <w:rsid w:val="00DC2CD7"/>
    <w:rsid w:val="00DC31FF"/>
    <w:rsid w:val="00DC35AC"/>
    <w:rsid w:val="00DC35E5"/>
    <w:rsid w:val="00DC3B67"/>
    <w:rsid w:val="00DC3E10"/>
    <w:rsid w:val="00DC3F87"/>
    <w:rsid w:val="00DC4256"/>
    <w:rsid w:val="00DC4926"/>
    <w:rsid w:val="00DC4CE3"/>
    <w:rsid w:val="00DC5143"/>
    <w:rsid w:val="00DC52EB"/>
    <w:rsid w:val="00DC56EB"/>
    <w:rsid w:val="00DC5C06"/>
    <w:rsid w:val="00DC6054"/>
    <w:rsid w:val="00DC6323"/>
    <w:rsid w:val="00DC67DA"/>
    <w:rsid w:val="00DC6E94"/>
    <w:rsid w:val="00DC714E"/>
    <w:rsid w:val="00DC71CF"/>
    <w:rsid w:val="00DC75DA"/>
    <w:rsid w:val="00DC75DE"/>
    <w:rsid w:val="00DD026D"/>
    <w:rsid w:val="00DD027D"/>
    <w:rsid w:val="00DD05C8"/>
    <w:rsid w:val="00DD0CE1"/>
    <w:rsid w:val="00DD1183"/>
    <w:rsid w:val="00DD11F4"/>
    <w:rsid w:val="00DD137F"/>
    <w:rsid w:val="00DD1617"/>
    <w:rsid w:val="00DD1CD6"/>
    <w:rsid w:val="00DD1E81"/>
    <w:rsid w:val="00DD1EAE"/>
    <w:rsid w:val="00DD2202"/>
    <w:rsid w:val="00DD258E"/>
    <w:rsid w:val="00DD2624"/>
    <w:rsid w:val="00DD2DD0"/>
    <w:rsid w:val="00DD3168"/>
    <w:rsid w:val="00DD3255"/>
    <w:rsid w:val="00DD335F"/>
    <w:rsid w:val="00DD3B98"/>
    <w:rsid w:val="00DD4BFA"/>
    <w:rsid w:val="00DD4D95"/>
    <w:rsid w:val="00DD4F6D"/>
    <w:rsid w:val="00DD53B8"/>
    <w:rsid w:val="00DD5694"/>
    <w:rsid w:val="00DD58F8"/>
    <w:rsid w:val="00DD5993"/>
    <w:rsid w:val="00DD663E"/>
    <w:rsid w:val="00DD6ADD"/>
    <w:rsid w:val="00DD6EA7"/>
    <w:rsid w:val="00DD700F"/>
    <w:rsid w:val="00DD7195"/>
    <w:rsid w:val="00DD7C2F"/>
    <w:rsid w:val="00DD7E22"/>
    <w:rsid w:val="00DE077B"/>
    <w:rsid w:val="00DE08A6"/>
    <w:rsid w:val="00DE0CE6"/>
    <w:rsid w:val="00DE0F63"/>
    <w:rsid w:val="00DE221F"/>
    <w:rsid w:val="00DE22A7"/>
    <w:rsid w:val="00DE22AE"/>
    <w:rsid w:val="00DE2A14"/>
    <w:rsid w:val="00DE2B2C"/>
    <w:rsid w:val="00DE2B70"/>
    <w:rsid w:val="00DE2DD3"/>
    <w:rsid w:val="00DE2F8F"/>
    <w:rsid w:val="00DE3549"/>
    <w:rsid w:val="00DE39B6"/>
    <w:rsid w:val="00DE3D64"/>
    <w:rsid w:val="00DE3D76"/>
    <w:rsid w:val="00DE3F1E"/>
    <w:rsid w:val="00DE453A"/>
    <w:rsid w:val="00DE48A2"/>
    <w:rsid w:val="00DE4B21"/>
    <w:rsid w:val="00DE4CFF"/>
    <w:rsid w:val="00DE581C"/>
    <w:rsid w:val="00DE5EB5"/>
    <w:rsid w:val="00DE6BEC"/>
    <w:rsid w:val="00DE6FAD"/>
    <w:rsid w:val="00DE7110"/>
    <w:rsid w:val="00DE745F"/>
    <w:rsid w:val="00DE74A0"/>
    <w:rsid w:val="00DE76CE"/>
    <w:rsid w:val="00DE79AB"/>
    <w:rsid w:val="00DF0231"/>
    <w:rsid w:val="00DF06F4"/>
    <w:rsid w:val="00DF0772"/>
    <w:rsid w:val="00DF089D"/>
    <w:rsid w:val="00DF0B7C"/>
    <w:rsid w:val="00DF0BB9"/>
    <w:rsid w:val="00DF0C82"/>
    <w:rsid w:val="00DF0CE0"/>
    <w:rsid w:val="00DF122C"/>
    <w:rsid w:val="00DF2646"/>
    <w:rsid w:val="00DF28A9"/>
    <w:rsid w:val="00DF2F76"/>
    <w:rsid w:val="00DF37BA"/>
    <w:rsid w:val="00DF38FA"/>
    <w:rsid w:val="00DF3D70"/>
    <w:rsid w:val="00DF3DFB"/>
    <w:rsid w:val="00DF4A17"/>
    <w:rsid w:val="00DF4D73"/>
    <w:rsid w:val="00DF53DD"/>
    <w:rsid w:val="00DF53EB"/>
    <w:rsid w:val="00DF5A58"/>
    <w:rsid w:val="00DF5E57"/>
    <w:rsid w:val="00DF66BA"/>
    <w:rsid w:val="00DF66D9"/>
    <w:rsid w:val="00DF6846"/>
    <w:rsid w:val="00DF6F51"/>
    <w:rsid w:val="00DF718E"/>
    <w:rsid w:val="00DF7684"/>
    <w:rsid w:val="00DF78A9"/>
    <w:rsid w:val="00DF7D38"/>
    <w:rsid w:val="00DF7E0E"/>
    <w:rsid w:val="00DF7F08"/>
    <w:rsid w:val="00E008B5"/>
    <w:rsid w:val="00E0128D"/>
    <w:rsid w:val="00E01458"/>
    <w:rsid w:val="00E0195D"/>
    <w:rsid w:val="00E019F3"/>
    <w:rsid w:val="00E01C75"/>
    <w:rsid w:val="00E025EE"/>
    <w:rsid w:val="00E02881"/>
    <w:rsid w:val="00E02B3D"/>
    <w:rsid w:val="00E02C24"/>
    <w:rsid w:val="00E02CF9"/>
    <w:rsid w:val="00E02F09"/>
    <w:rsid w:val="00E0350A"/>
    <w:rsid w:val="00E0364D"/>
    <w:rsid w:val="00E03BDA"/>
    <w:rsid w:val="00E03E4E"/>
    <w:rsid w:val="00E0459B"/>
    <w:rsid w:val="00E04C7A"/>
    <w:rsid w:val="00E050B5"/>
    <w:rsid w:val="00E054DA"/>
    <w:rsid w:val="00E0552A"/>
    <w:rsid w:val="00E05E18"/>
    <w:rsid w:val="00E06C48"/>
    <w:rsid w:val="00E06EE2"/>
    <w:rsid w:val="00E07C0A"/>
    <w:rsid w:val="00E07C76"/>
    <w:rsid w:val="00E10360"/>
    <w:rsid w:val="00E103B2"/>
    <w:rsid w:val="00E1054E"/>
    <w:rsid w:val="00E1099F"/>
    <w:rsid w:val="00E10BC4"/>
    <w:rsid w:val="00E10D2A"/>
    <w:rsid w:val="00E10D85"/>
    <w:rsid w:val="00E110AD"/>
    <w:rsid w:val="00E11563"/>
    <w:rsid w:val="00E116BA"/>
    <w:rsid w:val="00E11803"/>
    <w:rsid w:val="00E11A21"/>
    <w:rsid w:val="00E1204D"/>
    <w:rsid w:val="00E12243"/>
    <w:rsid w:val="00E122B9"/>
    <w:rsid w:val="00E1246D"/>
    <w:rsid w:val="00E124DF"/>
    <w:rsid w:val="00E125E7"/>
    <w:rsid w:val="00E12788"/>
    <w:rsid w:val="00E128A8"/>
    <w:rsid w:val="00E12C59"/>
    <w:rsid w:val="00E12CD6"/>
    <w:rsid w:val="00E13CEA"/>
    <w:rsid w:val="00E13E55"/>
    <w:rsid w:val="00E142B3"/>
    <w:rsid w:val="00E142DA"/>
    <w:rsid w:val="00E1438F"/>
    <w:rsid w:val="00E144B4"/>
    <w:rsid w:val="00E1471C"/>
    <w:rsid w:val="00E147B3"/>
    <w:rsid w:val="00E14907"/>
    <w:rsid w:val="00E14A77"/>
    <w:rsid w:val="00E14C0B"/>
    <w:rsid w:val="00E1527C"/>
    <w:rsid w:val="00E15937"/>
    <w:rsid w:val="00E15B62"/>
    <w:rsid w:val="00E165AB"/>
    <w:rsid w:val="00E166C1"/>
    <w:rsid w:val="00E17065"/>
    <w:rsid w:val="00E17333"/>
    <w:rsid w:val="00E1761C"/>
    <w:rsid w:val="00E176A4"/>
    <w:rsid w:val="00E1781C"/>
    <w:rsid w:val="00E179CF"/>
    <w:rsid w:val="00E17A5D"/>
    <w:rsid w:val="00E17A67"/>
    <w:rsid w:val="00E17BF7"/>
    <w:rsid w:val="00E17C4C"/>
    <w:rsid w:val="00E17CA2"/>
    <w:rsid w:val="00E17EAD"/>
    <w:rsid w:val="00E17F2E"/>
    <w:rsid w:val="00E20535"/>
    <w:rsid w:val="00E20C81"/>
    <w:rsid w:val="00E215B6"/>
    <w:rsid w:val="00E21AA5"/>
    <w:rsid w:val="00E22193"/>
    <w:rsid w:val="00E22227"/>
    <w:rsid w:val="00E22AC6"/>
    <w:rsid w:val="00E22B84"/>
    <w:rsid w:val="00E23C3E"/>
    <w:rsid w:val="00E24306"/>
    <w:rsid w:val="00E248F5"/>
    <w:rsid w:val="00E24916"/>
    <w:rsid w:val="00E24A32"/>
    <w:rsid w:val="00E255DF"/>
    <w:rsid w:val="00E25A5D"/>
    <w:rsid w:val="00E26560"/>
    <w:rsid w:val="00E26960"/>
    <w:rsid w:val="00E26BB2"/>
    <w:rsid w:val="00E2720B"/>
    <w:rsid w:val="00E272BE"/>
    <w:rsid w:val="00E2762C"/>
    <w:rsid w:val="00E2780F"/>
    <w:rsid w:val="00E27F75"/>
    <w:rsid w:val="00E27F9B"/>
    <w:rsid w:val="00E306A1"/>
    <w:rsid w:val="00E30A99"/>
    <w:rsid w:val="00E312D6"/>
    <w:rsid w:val="00E31464"/>
    <w:rsid w:val="00E3173B"/>
    <w:rsid w:val="00E3185C"/>
    <w:rsid w:val="00E31ECD"/>
    <w:rsid w:val="00E31F45"/>
    <w:rsid w:val="00E3203C"/>
    <w:rsid w:val="00E322BA"/>
    <w:rsid w:val="00E32B29"/>
    <w:rsid w:val="00E32C34"/>
    <w:rsid w:val="00E3336C"/>
    <w:rsid w:val="00E33ABD"/>
    <w:rsid w:val="00E3435A"/>
    <w:rsid w:val="00E3482C"/>
    <w:rsid w:val="00E34A05"/>
    <w:rsid w:val="00E34BE6"/>
    <w:rsid w:val="00E34CBE"/>
    <w:rsid w:val="00E34FCB"/>
    <w:rsid w:val="00E35692"/>
    <w:rsid w:val="00E35784"/>
    <w:rsid w:val="00E35AA1"/>
    <w:rsid w:val="00E35D60"/>
    <w:rsid w:val="00E35DD1"/>
    <w:rsid w:val="00E36339"/>
    <w:rsid w:val="00E36478"/>
    <w:rsid w:val="00E3668D"/>
    <w:rsid w:val="00E36AD0"/>
    <w:rsid w:val="00E36B12"/>
    <w:rsid w:val="00E372D2"/>
    <w:rsid w:val="00E373BD"/>
    <w:rsid w:val="00E37E72"/>
    <w:rsid w:val="00E4020F"/>
    <w:rsid w:val="00E402A1"/>
    <w:rsid w:val="00E40549"/>
    <w:rsid w:val="00E40AA3"/>
    <w:rsid w:val="00E42C21"/>
    <w:rsid w:val="00E43076"/>
    <w:rsid w:val="00E437D2"/>
    <w:rsid w:val="00E43907"/>
    <w:rsid w:val="00E43CCD"/>
    <w:rsid w:val="00E44258"/>
    <w:rsid w:val="00E443A8"/>
    <w:rsid w:val="00E44A04"/>
    <w:rsid w:val="00E44BCB"/>
    <w:rsid w:val="00E4536A"/>
    <w:rsid w:val="00E4568D"/>
    <w:rsid w:val="00E45B1B"/>
    <w:rsid w:val="00E45B2C"/>
    <w:rsid w:val="00E45C86"/>
    <w:rsid w:val="00E45D39"/>
    <w:rsid w:val="00E45E6E"/>
    <w:rsid w:val="00E464B4"/>
    <w:rsid w:val="00E46753"/>
    <w:rsid w:val="00E4695C"/>
    <w:rsid w:val="00E46D16"/>
    <w:rsid w:val="00E46E1A"/>
    <w:rsid w:val="00E46E7D"/>
    <w:rsid w:val="00E46F51"/>
    <w:rsid w:val="00E471F2"/>
    <w:rsid w:val="00E47301"/>
    <w:rsid w:val="00E477CD"/>
    <w:rsid w:val="00E4781F"/>
    <w:rsid w:val="00E479B2"/>
    <w:rsid w:val="00E47DE7"/>
    <w:rsid w:val="00E47F7F"/>
    <w:rsid w:val="00E5060F"/>
    <w:rsid w:val="00E50658"/>
    <w:rsid w:val="00E50859"/>
    <w:rsid w:val="00E50B6E"/>
    <w:rsid w:val="00E50CE5"/>
    <w:rsid w:val="00E51BDC"/>
    <w:rsid w:val="00E51C99"/>
    <w:rsid w:val="00E5200D"/>
    <w:rsid w:val="00E5206D"/>
    <w:rsid w:val="00E5219C"/>
    <w:rsid w:val="00E52715"/>
    <w:rsid w:val="00E527AA"/>
    <w:rsid w:val="00E528AF"/>
    <w:rsid w:val="00E52D9F"/>
    <w:rsid w:val="00E532A6"/>
    <w:rsid w:val="00E535AA"/>
    <w:rsid w:val="00E5384E"/>
    <w:rsid w:val="00E53AB6"/>
    <w:rsid w:val="00E5413E"/>
    <w:rsid w:val="00E5454B"/>
    <w:rsid w:val="00E54643"/>
    <w:rsid w:val="00E5467B"/>
    <w:rsid w:val="00E546BA"/>
    <w:rsid w:val="00E547E7"/>
    <w:rsid w:val="00E547FD"/>
    <w:rsid w:val="00E5550E"/>
    <w:rsid w:val="00E55B05"/>
    <w:rsid w:val="00E55C34"/>
    <w:rsid w:val="00E55D62"/>
    <w:rsid w:val="00E55DA8"/>
    <w:rsid w:val="00E55F6F"/>
    <w:rsid w:val="00E56255"/>
    <w:rsid w:val="00E562B6"/>
    <w:rsid w:val="00E56314"/>
    <w:rsid w:val="00E56B62"/>
    <w:rsid w:val="00E56C15"/>
    <w:rsid w:val="00E57161"/>
    <w:rsid w:val="00E57BC5"/>
    <w:rsid w:val="00E60332"/>
    <w:rsid w:val="00E60AA2"/>
    <w:rsid w:val="00E60B70"/>
    <w:rsid w:val="00E61154"/>
    <w:rsid w:val="00E61879"/>
    <w:rsid w:val="00E61BA0"/>
    <w:rsid w:val="00E61D7A"/>
    <w:rsid w:val="00E61D83"/>
    <w:rsid w:val="00E61D84"/>
    <w:rsid w:val="00E62077"/>
    <w:rsid w:val="00E621D4"/>
    <w:rsid w:val="00E627CF"/>
    <w:rsid w:val="00E62DA6"/>
    <w:rsid w:val="00E63065"/>
    <w:rsid w:val="00E63590"/>
    <w:rsid w:val="00E636A1"/>
    <w:rsid w:val="00E63B3F"/>
    <w:rsid w:val="00E640D3"/>
    <w:rsid w:val="00E642CF"/>
    <w:rsid w:val="00E6459C"/>
    <w:rsid w:val="00E64C89"/>
    <w:rsid w:val="00E64F5A"/>
    <w:rsid w:val="00E653F3"/>
    <w:rsid w:val="00E65416"/>
    <w:rsid w:val="00E65482"/>
    <w:rsid w:val="00E65517"/>
    <w:rsid w:val="00E6620F"/>
    <w:rsid w:val="00E66358"/>
    <w:rsid w:val="00E66546"/>
    <w:rsid w:val="00E66722"/>
    <w:rsid w:val="00E66DB7"/>
    <w:rsid w:val="00E66F50"/>
    <w:rsid w:val="00E67175"/>
    <w:rsid w:val="00E674B6"/>
    <w:rsid w:val="00E6798B"/>
    <w:rsid w:val="00E67AAF"/>
    <w:rsid w:val="00E67C06"/>
    <w:rsid w:val="00E67C87"/>
    <w:rsid w:val="00E70063"/>
    <w:rsid w:val="00E7073D"/>
    <w:rsid w:val="00E70FCE"/>
    <w:rsid w:val="00E711A8"/>
    <w:rsid w:val="00E7135A"/>
    <w:rsid w:val="00E71958"/>
    <w:rsid w:val="00E72157"/>
    <w:rsid w:val="00E724ED"/>
    <w:rsid w:val="00E72D0B"/>
    <w:rsid w:val="00E72FC1"/>
    <w:rsid w:val="00E731D1"/>
    <w:rsid w:val="00E73339"/>
    <w:rsid w:val="00E73464"/>
    <w:rsid w:val="00E735F1"/>
    <w:rsid w:val="00E74147"/>
    <w:rsid w:val="00E7459B"/>
    <w:rsid w:val="00E74628"/>
    <w:rsid w:val="00E746C5"/>
    <w:rsid w:val="00E74913"/>
    <w:rsid w:val="00E74C5B"/>
    <w:rsid w:val="00E74DAD"/>
    <w:rsid w:val="00E75441"/>
    <w:rsid w:val="00E754FE"/>
    <w:rsid w:val="00E75788"/>
    <w:rsid w:val="00E75931"/>
    <w:rsid w:val="00E75B99"/>
    <w:rsid w:val="00E75E70"/>
    <w:rsid w:val="00E76815"/>
    <w:rsid w:val="00E76DE1"/>
    <w:rsid w:val="00E7784A"/>
    <w:rsid w:val="00E77911"/>
    <w:rsid w:val="00E779D7"/>
    <w:rsid w:val="00E77A72"/>
    <w:rsid w:val="00E77ADD"/>
    <w:rsid w:val="00E77F0E"/>
    <w:rsid w:val="00E80135"/>
    <w:rsid w:val="00E803D9"/>
    <w:rsid w:val="00E8047E"/>
    <w:rsid w:val="00E80E60"/>
    <w:rsid w:val="00E80FE1"/>
    <w:rsid w:val="00E81724"/>
    <w:rsid w:val="00E81D8D"/>
    <w:rsid w:val="00E82B2E"/>
    <w:rsid w:val="00E82DB9"/>
    <w:rsid w:val="00E83070"/>
    <w:rsid w:val="00E83233"/>
    <w:rsid w:val="00E83758"/>
    <w:rsid w:val="00E8378B"/>
    <w:rsid w:val="00E83847"/>
    <w:rsid w:val="00E83899"/>
    <w:rsid w:val="00E83BC8"/>
    <w:rsid w:val="00E83C64"/>
    <w:rsid w:val="00E83E2E"/>
    <w:rsid w:val="00E841AE"/>
    <w:rsid w:val="00E84D1B"/>
    <w:rsid w:val="00E85AF4"/>
    <w:rsid w:val="00E85E90"/>
    <w:rsid w:val="00E8612C"/>
    <w:rsid w:val="00E86223"/>
    <w:rsid w:val="00E8639A"/>
    <w:rsid w:val="00E86CA5"/>
    <w:rsid w:val="00E86E07"/>
    <w:rsid w:val="00E873CB"/>
    <w:rsid w:val="00E87B44"/>
    <w:rsid w:val="00E87C10"/>
    <w:rsid w:val="00E90341"/>
    <w:rsid w:val="00E9034B"/>
    <w:rsid w:val="00E909A1"/>
    <w:rsid w:val="00E909C7"/>
    <w:rsid w:val="00E90ADF"/>
    <w:rsid w:val="00E90E4D"/>
    <w:rsid w:val="00E91502"/>
    <w:rsid w:val="00E91D3C"/>
    <w:rsid w:val="00E92326"/>
    <w:rsid w:val="00E925D1"/>
    <w:rsid w:val="00E92874"/>
    <w:rsid w:val="00E92B9D"/>
    <w:rsid w:val="00E92CDD"/>
    <w:rsid w:val="00E92CFF"/>
    <w:rsid w:val="00E9301B"/>
    <w:rsid w:val="00E93623"/>
    <w:rsid w:val="00E939B8"/>
    <w:rsid w:val="00E93F56"/>
    <w:rsid w:val="00E940E6"/>
    <w:rsid w:val="00E94169"/>
    <w:rsid w:val="00E942A8"/>
    <w:rsid w:val="00E943FE"/>
    <w:rsid w:val="00E94628"/>
    <w:rsid w:val="00E94FB6"/>
    <w:rsid w:val="00E95127"/>
    <w:rsid w:val="00E954FD"/>
    <w:rsid w:val="00E956A3"/>
    <w:rsid w:val="00E958AA"/>
    <w:rsid w:val="00E96238"/>
    <w:rsid w:val="00E96E1B"/>
    <w:rsid w:val="00E972F7"/>
    <w:rsid w:val="00E97361"/>
    <w:rsid w:val="00E9744E"/>
    <w:rsid w:val="00EA0087"/>
    <w:rsid w:val="00EA0485"/>
    <w:rsid w:val="00EA0B38"/>
    <w:rsid w:val="00EA0B61"/>
    <w:rsid w:val="00EA0CA2"/>
    <w:rsid w:val="00EA0D07"/>
    <w:rsid w:val="00EA0D3E"/>
    <w:rsid w:val="00EA15EB"/>
    <w:rsid w:val="00EA2270"/>
    <w:rsid w:val="00EA2520"/>
    <w:rsid w:val="00EA286D"/>
    <w:rsid w:val="00EA2B42"/>
    <w:rsid w:val="00EA2E2C"/>
    <w:rsid w:val="00EA31C2"/>
    <w:rsid w:val="00EA3647"/>
    <w:rsid w:val="00EA36F6"/>
    <w:rsid w:val="00EA378B"/>
    <w:rsid w:val="00EA3885"/>
    <w:rsid w:val="00EA38D3"/>
    <w:rsid w:val="00EA3F91"/>
    <w:rsid w:val="00EA4125"/>
    <w:rsid w:val="00EA43C7"/>
    <w:rsid w:val="00EA440E"/>
    <w:rsid w:val="00EA44FB"/>
    <w:rsid w:val="00EA4C5B"/>
    <w:rsid w:val="00EA4FB8"/>
    <w:rsid w:val="00EA4FDB"/>
    <w:rsid w:val="00EA5295"/>
    <w:rsid w:val="00EA5640"/>
    <w:rsid w:val="00EA59B1"/>
    <w:rsid w:val="00EA5A9E"/>
    <w:rsid w:val="00EA5CF6"/>
    <w:rsid w:val="00EA5D11"/>
    <w:rsid w:val="00EA6343"/>
    <w:rsid w:val="00EA6BB5"/>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1FA2"/>
    <w:rsid w:val="00EB2089"/>
    <w:rsid w:val="00EB2302"/>
    <w:rsid w:val="00EB24C3"/>
    <w:rsid w:val="00EB2706"/>
    <w:rsid w:val="00EB2AF1"/>
    <w:rsid w:val="00EB3663"/>
    <w:rsid w:val="00EB3835"/>
    <w:rsid w:val="00EB39A6"/>
    <w:rsid w:val="00EB3AD8"/>
    <w:rsid w:val="00EB3DEC"/>
    <w:rsid w:val="00EB3EC5"/>
    <w:rsid w:val="00EB410A"/>
    <w:rsid w:val="00EB4252"/>
    <w:rsid w:val="00EB42A8"/>
    <w:rsid w:val="00EB5490"/>
    <w:rsid w:val="00EB58C7"/>
    <w:rsid w:val="00EB59EF"/>
    <w:rsid w:val="00EB621B"/>
    <w:rsid w:val="00EB643B"/>
    <w:rsid w:val="00EB699F"/>
    <w:rsid w:val="00EB6B06"/>
    <w:rsid w:val="00EB73DA"/>
    <w:rsid w:val="00EB74A1"/>
    <w:rsid w:val="00EB75E8"/>
    <w:rsid w:val="00EB7DCD"/>
    <w:rsid w:val="00EB7F3C"/>
    <w:rsid w:val="00EC049A"/>
    <w:rsid w:val="00EC058E"/>
    <w:rsid w:val="00EC07E1"/>
    <w:rsid w:val="00EC13FB"/>
    <w:rsid w:val="00EC15EF"/>
    <w:rsid w:val="00EC1E16"/>
    <w:rsid w:val="00EC21BB"/>
    <w:rsid w:val="00EC2746"/>
    <w:rsid w:val="00EC2849"/>
    <w:rsid w:val="00EC28D1"/>
    <w:rsid w:val="00EC3545"/>
    <w:rsid w:val="00EC363B"/>
    <w:rsid w:val="00EC36B0"/>
    <w:rsid w:val="00EC370A"/>
    <w:rsid w:val="00EC37AF"/>
    <w:rsid w:val="00EC37B7"/>
    <w:rsid w:val="00EC3C7B"/>
    <w:rsid w:val="00EC3DF8"/>
    <w:rsid w:val="00EC3F40"/>
    <w:rsid w:val="00EC3FEB"/>
    <w:rsid w:val="00EC401A"/>
    <w:rsid w:val="00EC42AB"/>
    <w:rsid w:val="00EC444E"/>
    <w:rsid w:val="00EC4A48"/>
    <w:rsid w:val="00EC4E66"/>
    <w:rsid w:val="00EC564B"/>
    <w:rsid w:val="00EC5E8D"/>
    <w:rsid w:val="00EC66C2"/>
    <w:rsid w:val="00EC6FFE"/>
    <w:rsid w:val="00EC70E7"/>
    <w:rsid w:val="00EC7D61"/>
    <w:rsid w:val="00EC7E79"/>
    <w:rsid w:val="00EC7E8B"/>
    <w:rsid w:val="00EC7F57"/>
    <w:rsid w:val="00ED04DB"/>
    <w:rsid w:val="00ED0C34"/>
    <w:rsid w:val="00ED0D64"/>
    <w:rsid w:val="00ED1167"/>
    <w:rsid w:val="00ED119A"/>
    <w:rsid w:val="00ED12BE"/>
    <w:rsid w:val="00ED1544"/>
    <w:rsid w:val="00ED16BC"/>
    <w:rsid w:val="00ED1C67"/>
    <w:rsid w:val="00ED1E2F"/>
    <w:rsid w:val="00ED1F56"/>
    <w:rsid w:val="00ED26CA"/>
    <w:rsid w:val="00ED28BB"/>
    <w:rsid w:val="00ED2BA8"/>
    <w:rsid w:val="00ED2D48"/>
    <w:rsid w:val="00ED2D82"/>
    <w:rsid w:val="00ED2E0E"/>
    <w:rsid w:val="00ED3063"/>
    <w:rsid w:val="00ED3776"/>
    <w:rsid w:val="00ED39C0"/>
    <w:rsid w:val="00ED39C2"/>
    <w:rsid w:val="00ED3AA5"/>
    <w:rsid w:val="00ED3CA3"/>
    <w:rsid w:val="00ED420A"/>
    <w:rsid w:val="00ED4B01"/>
    <w:rsid w:val="00ED4CCA"/>
    <w:rsid w:val="00ED5CC0"/>
    <w:rsid w:val="00ED5CFD"/>
    <w:rsid w:val="00ED603B"/>
    <w:rsid w:val="00ED68F7"/>
    <w:rsid w:val="00ED6AF6"/>
    <w:rsid w:val="00ED7527"/>
    <w:rsid w:val="00ED7AC1"/>
    <w:rsid w:val="00ED7F1A"/>
    <w:rsid w:val="00EE032C"/>
    <w:rsid w:val="00EE03A6"/>
    <w:rsid w:val="00EE04FA"/>
    <w:rsid w:val="00EE0625"/>
    <w:rsid w:val="00EE08C0"/>
    <w:rsid w:val="00EE1269"/>
    <w:rsid w:val="00EE1D03"/>
    <w:rsid w:val="00EE2051"/>
    <w:rsid w:val="00EE2181"/>
    <w:rsid w:val="00EE24DC"/>
    <w:rsid w:val="00EE29CF"/>
    <w:rsid w:val="00EE2D8F"/>
    <w:rsid w:val="00EE2DA8"/>
    <w:rsid w:val="00EE310F"/>
    <w:rsid w:val="00EE36D8"/>
    <w:rsid w:val="00EE39AC"/>
    <w:rsid w:val="00EE3A30"/>
    <w:rsid w:val="00EE3A90"/>
    <w:rsid w:val="00EE40F7"/>
    <w:rsid w:val="00EE449C"/>
    <w:rsid w:val="00EE46AC"/>
    <w:rsid w:val="00EE476F"/>
    <w:rsid w:val="00EE49F2"/>
    <w:rsid w:val="00EE4C37"/>
    <w:rsid w:val="00EE549F"/>
    <w:rsid w:val="00EE57BF"/>
    <w:rsid w:val="00EE5892"/>
    <w:rsid w:val="00EE651F"/>
    <w:rsid w:val="00EE66DB"/>
    <w:rsid w:val="00EE6AFA"/>
    <w:rsid w:val="00EE6CD8"/>
    <w:rsid w:val="00EE6F65"/>
    <w:rsid w:val="00EE716D"/>
    <w:rsid w:val="00EE72E0"/>
    <w:rsid w:val="00EE7666"/>
    <w:rsid w:val="00EE78B9"/>
    <w:rsid w:val="00EF0454"/>
    <w:rsid w:val="00EF1168"/>
    <w:rsid w:val="00EF13BC"/>
    <w:rsid w:val="00EF20F9"/>
    <w:rsid w:val="00EF2460"/>
    <w:rsid w:val="00EF2A5D"/>
    <w:rsid w:val="00EF2E4E"/>
    <w:rsid w:val="00EF32F0"/>
    <w:rsid w:val="00EF33D3"/>
    <w:rsid w:val="00EF3CB4"/>
    <w:rsid w:val="00EF40D6"/>
    <w:rsid w:val="00EF441D"/>
    <w:rsid w:val="00EF45A5"/>
    <w:rsid w:val="00EF45F5"/>
    <w:rsid w:val="00EF4731"/>
    <w:rsid w:val="00EF503E"/>
    <w:rsid w:val="00EF52A7"/>
    <w:rsid w:val="00EF52AF"/>
    <w:rsid w:val="00EF52C9"/>
    <w:rsid w:val="00EF5644"/>
    <w:rsid w:val="00EF619F"/>
    <w:rsid w:val="00EF63E9"/>
    <w:rsid w:val="00EF64D8"/>
    <w:rsid w:val="00EF69B8"/>
    <w:rsid w:val="00EF6FDB"/>
    <w:rsid w:val="00EF706A"/>
    <w:rsid w:val="00EF7378"/>
    <w:rsid w:val="00EF7835"/>
    <w:rsid w:val="00EF78E2"/>
    <w:rsid w:val="00EF7A64"/>
    <w:rsid w:val="00F009AD"/>
    <w:rsid w:val="00F00B24"/>
    <w:rsid w:val="00F00D7B"/>
    <w:rsid w:val="00F01326"/>
    <w:rsid w:val="00F0143D"/>
    <w:rsid w:val="00F0153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8A0"/>
    <w:rsid w:val="00F058D3"/>
    <w:rsid w:val="00F05CED"/>
    <w:rsid w:val="00F05EB4"/>
    <w:rsid w:val="00F05F67"/>
    <w:rsid w:val="00F05FA6"/>
    <w:rsid w:val="00F062B5"/>
    <w:rsid w:val="00F0644C"/>
    <w:rsid w:val="00F0677E"/>
    <w:rsid w:val="00F06846"/>
    <w:rsid w:val="00F06E57"/>
    <w:rsid w:val="00F07167"/>
    <w:rsid w:val="00F07196"/>
    <w:rsid w:val="00F0739D"/>
    <w:rsid w:val="00F0752F"/>
    <w:rsid w:val="00F07553"/>
    <w:rsid w:val="00F100E8"/>
    <w:rsid w:val="00F101EC"/>
    <w:rsid w:val="00F10545"/>
    <w:rsid w:val="00F10850"/>
    <w:rsid w:val="00F10E1B"/>
    <w:rsid w:val="00F114B6"/>
    <w:rsid w:val="00F116F1"/>
    <w:rsid w:val="00F11742"/>
    <w:rsid w:val="00F11B50"/>
    <w:rsid w:val="00F11BBB"/>
    <w:rsid w:val="00F11BF9"/>
    <w:rsid w:val="00F1227B"/>
    <w:rsid w:val="00F13503"/>
    <w:rsid w:val="00F13601"/>
    <w:rsid w:val="00F13833"/>
    <w:rsid w:val="00F13B79"/>
    <w:rsid w:val="00F14149"/>
    <w:rsid w:val="00F14203"/>
    <w:rsid w:val="00F1432E"/>
    <w:rsid w:val="00F14597"/>
    <w:rsid w:val="00F14618"/>
    <w:rsid w:val="00F1464F"/>
    <w:rsid w:val="00F1467C"/>
    <w:rsid w:val="00F14A34"/>
    <w:rsid w:val="00F15916"/>
    <w:rsid w:val="00F15ED9"/>
    <w:rsid w:val="00F162FD"/>
    <w:rsid w:val="00F17277"/>
    <w:rsid w:val="00F174E1"/>
    <w:rsid w:val="00F1798A"/>
    <w:rsid w:val="00F17A4D"/>
    <w:rsid w:val="00F17D3F"/>
    <w:rsid w:val="00F203E9"/>
    <w:rsid w:val="00F20732"/>
    <w:rsid w:val="00F20BDA"/>
    <w:rsid w:val="00F21018"/>
    <w:rsid w:val="00F212A1"/>
    <w:rsid w:val="00F2150E"/>
    <w:rsid w:val="00F2175A"/>
    <w:rsid w:val="00F21A4C"/>
    <w:rsid w:val="00F21C39"/>
    <w:rsid w:val="00F21D54"/>
    <w:rsid w:val="00F21D8E"/>
    <w:rsid w:val="00F21E53"/>
    <w:rsid w:val="00F21FB2"/>
    <w:rsid w:val="00F227EB"/>
    <w:rsid w:val="00F22DAF"/>
    <w:rsid w:val="00F23144"/>
    <w:rsid w:val="00F2314A"/>
    <w:rsid w:val="00F233C0"/>
    <w:rsid w:val="00F234F8"/>
    <w:rsid w:val="00F23729"/>
    <w:rsid w:val="00F23861"/>
    <w:rsid w:val="00F23B09"/>
    <w:rsid w:val="00F23B3F"/>
    <w:rsid w:val="00F23C2E"/>
    <w:rsid w:val="00F23E27"/>
    <w:rsid w:val="00F23E7F"/>
    <w:rsid w:val="00F24065"/>
    <w:rsid w:val="00F2412A"/>
    <w:rsid w:val="00F24378"/>
    <w:rsid w:val="00F2476F"/>
    <w:rsid w:val="00F247C1"/>
    <w:rsid w:val="00F25AC6"/>
    <w:rsid w:val="00F26B4E"/>
    <w:rsid w:val="00F273C6"/>
    <w:rsid w:val="00F27602"/>
    <w:rsid w:val="00F2764A"/>
    <w:rsid w:val="00F277C8"/>
    <w:rsid w:val="00F279A3"/>
    <w:rsid w:val="00F27EC8"/>
    <w:rsid w:val="00F27F9A"/>
    <w:rsid w:val="00F3053A"/>
    <w:rsid w:val="00F30626"/>
    <w:rsid w:val="00F30A0D"/>
    <w:rsid w:val="00F30C33"/>
    <w:rsid w:val="00F30F28"/>
    <w:rsid w:val="00F311D3"/>
    <w:rsid w:val="00F3139F"/>
    <w:rsid w:val="00F31450"/>
    <w:rsid w:val="00F315AF"/>
    <w:rsid w:val="00F315B3"/>
    <w:rsid w:val="00F31989"/>
    <w:rsid w:val="00F32259"/>
    <w:rsid w:val="00F328EC"/>
    <w:rsid w:val="00F3290F"/>
    <w:rsid w:val="00F32D9E"/>
    <w:rsid w:val="00F33030"/>
    <w:rsid w:val="00F33320"/>
    <w:rsid w:val="00F33474"/>
    <w:rsid w:val="00F33590"/>
    <w:rsid w:val="00F33BF3"/>
    <w:rsid w:val="00F34156"/>
    <w:rsid w:val="00F342E2"/>
    <w:rsid w:val="00F345CB"/>
    <w:rsid w:val="00F34643"/>
    <w:rsid w:val="00F34B44"/>
    <w:rsid w:val="00F34EF7"/>
    <w:rsid w:val="00F35BA6"/>
    <w:rsid w:val="00F35BD3"/>
    <w:rsid w:val="00F360B4"/>
    <w:rsid w:val="00F360C1"/>
    <w:rsid w:val="00F363C3"/>
    <w:rsid w:val="00F363F3"/>
    <w:rsid w:val="00F36769"/>
    <w:rsid w:val="00F36C05"/>
    <w:rsid w:val="00F36C26"/>
    <w:rsid w:val="00F36CB5"/>
    <w:rsid w:val="00F36CD0"/>
    <w:rsid w:val="00F36EA7"/>
    <w:rsid w:val="00F37AC4"/>
    <w:rsid w:val="00F37C1F"/>
    <w:rsid w:val="00F37D26"/>
    <w:rsid w:val="00F37E8C"/>
    <w:rsid w:val="00F37F3C"/>
    <w:rsid w:val="00F401DE"/>
    <w:rsid w:val="00F40546"/>
    <w:rsid w:val="00F407A1"/>
    <w:rsid w:val="00F40F33"/>
    <w:rsid w:val="00F41B2B"/>
    <w:rsid w:val="00F427BF"/>
    <w:rsid w:val="00F42AE3"/>
    <w:rsid w:val="00F42D5C"/>
    <w:rsid w:val="00F4303C"/>
    <w:rsid w:val="00F430F1"/>
    <w:rsid w:val="00F431F4"/>
    <w:rsid w:val="00F4325A"/>
    <w:rsid w:val="00F432EC"/>
    <w:rsid w:val="00F43794"/>
    <w:rsid w:val="00F43CCB"/>
    <w:rsid w:val="00F441D6"/>
    <w:rsid w:val="00F44258"/>
    <w:rsid w:val="00F446FF"/>
    <w:rsid w:val="00F44794"/>
    <w:rsid w:val="00F44881"/>
    <w:rsid w:val="00F448BA"/>
    <w:rsid w:val="00F44D57"/>
    <w:rsid w:val="00F459F3"/>
    <w:rsid w:val="00F45B6A"/>
    <w:rsid w:val="00F45F39"/>
    <w:rsid w:val="00F46DF4"/>
    <w:rsid w:val="00F47062"/>
    <w:rsid w:val="00F4722A"/>
    <w:rsid w:val="00F477C8"/>
    <w:rsid w:val="00F47A39"/>
    <w:rsid w:val="00F47EA2"/>
    <w:rsid w:val="00F47F2B"/>
    <w:rsid w:val="00F50AA0"/>
    <w:rsid w:val="00F50BBD"/>
    <w:rsid w:val="00F50DD8"/>
    <w:rsid w:val="00F51276"/>
    <w:rsid w:val="00F5143A"/>
    <w:rsid w:val="00F51578"/>
    <w:rsid w:val="00F51CD4"/>
    <w:rsid w:val="00F51DD5"/>
    <w:rsid w:val="00F51F24"/>
    <w:rsid w:val="00F52059"/>
    <w:rsid w:val="00F528C4"/>
    <w:rsid w:val="00F52B96"/>
    <w:rsid w:val="00F52CD8"/>
    <w:rsid w:val="00F532DA"/>
    <w:rsid w:val="00F533EC"/>
    <w:rsid w:val="00F535A2"/>
    <w:rsid w:val="00F53BC0"/>
    <w:rsid w:val="00F5444E"/>
    <w:rsid w:val="00F5465F"/>
    <w:rsid w:val="00F54867"/>
    <w:rsid w:val="00F5606F"/>
    <w:rsid w:val="00F56476"/>
    <w:rsid w:val="00F5689A"/>
    <w:rsid w:val="00F56B82"/>
    <w:rsid w:val="00F56E8B"/>
    <w:rsid w:val="00F57B96"/>
    <w:rsid w:val="00F60079"/>
    <w:rsid w:val="00F60279"/>
    <w:rsid w:val="00F60B6F"/>
    <w:rsid w:val="00F610FD"/>
    <w:rsid w:val="00F61147"/>
    <w:rsid w:val="00F619E1"/>
    <w:rsid w:val="00F61C05"/>
    <w:rsid w:val="00F61EC6"/>
    <w:rsid w:val="00F62204"/>
    <w:rsid w:val="00F62579"/>
    <w:rsid w:val="00F62A75"/>
    <w:rsid w:val="00F62D28"/>
    <w:rsid w:val="00F64E9E"/>
    <w:rsid w:val="00F6527C"/>
    <w:rsid w:val="00F65408"/>
    <w:rsid w:val="00F6561F"/>
    <w:rsid w:val="00F65EC5"/>
    <w:rsid w:val="00F663AC"/>
    <w:rsid w:val="00F66887"/>
    <w:rsid w:val="00F66992"/>
    <w:rsid w:val="00F672BB"/>
    <w:rsid w:val="00F67472"/>
    <w:rsid w:val="00F6781F"/>
    <w:rsid w:val="00F67A03"/>
    <w:rsid w:val="00F67A5D"/>
    <w:rsid w:val="00F67AC3"/>
    <w:rsid w:val="00F67C55"/>
    <w:rsid w:val="00F7027D"/>
    <w:rsid w:val="00F702A7"/>
    <w:rsid w:val="00F703A4"/>
    <w:rsid w:val="00F70418"/>
    <w:rsid w:val="00F709E1"/>
    <w:rsid w:val="00F70D1C"/>
    <w:rsid w:val="00F7117D"/>
    <w:rsid w:val="00F713A0"/>
    <w:rsid w:val="00F714A8"/>
    <w:rsid w:val="00F71832"/>
    <w:rsid w:val="00F71B15"/>
    <w:rsid w:val="00F72847"/>
    <w:rsid w:val="00F72A9B"/>
    <w:rsid w:val="00F72B75"/>
    <w:rsid w:val="00F72C27"/>
    <w:rsid w:val="00F72ED2"/>
    <w:rsid w:val="00F72F2E"/>
    <w:rsid w:val="00F72FCE"/>
    <w:rsid w:val="00F731D9"/>
    <w:rsid w:val="00F73300"/>
    <w:rsid w:val="00F73494"/>
    <w:rsid w:val="00F735E7"/>
    <w:rsid w:val="00F7382C"/>
    <w:rsid w:val="00F738B1"/>
    <w:rsid w:val="00F73AC8"/>
    <w:rsid w:val="00F744F2"/>
    <w:rsid w:val="00F746A0"/>
    <w:rsid w:val="00F748AA"/>
    <w:rsid w:val="00F749C5"/>
    <w:rsid w:val="00F74BEC"/>
    <w:rsid w:val="00F7551A"/>
    <w:rsid w:val="00F7575B"/>
    <w:rsid w:val="00F7579F"/>
    <w:rsid w:val="00F758E7"/>
    <w:rsid w:val="00F75DE5"/>
    <w:rsid w:val="00F75E1D"/>
    <w:rsid w:val="00F76345"/>
    <w:rsid w:val="00F767A6"/>
    <w:rsid w:val="00F768F2"/>
    <w:rsid w:val="00F76C97"/>
    <w:rsid w:val="00F76D43"/>
    <w:rsid w:val="00F76F71"/>
    <w:rsid w:val="00F77167"/>
    <w:rsid w:val="00F77234"/>
    <w:rsid w:val="00F774C2"/>
    <w:rsid w:val="00F774FC"/>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83"/>
    <w:rsid w:val="00F83D9F"/>
    <w:rsid w:val="00F84090"/>
    <w:rsid w:val="00F84262"/>
    <w:rsid w:val="00F843A4"/>
    <w:rsid w:val="00F84E0B"/>
    <w:rsid w:val="00F850A0"/>
    <w:rsid w:val="00F85855"/>
    <w:rsid w:val="00F858F6"/>
    <w:rsid w:val="00F8643C"/>
    <w:rsid w:val="00F86516"/>
    <w:rsid w:val="00F868A9"/>
    <w:rsid w:val="00F86B1C"/>
    <w:rsid w:val="00F87227"/>
    <w:rsid w:val="00F87748"/>
    <w:rsid w:val="00F87874"/>
    <w:rsid w:val="00F901F8"/>
    <w:rsid w:val="00F9033D"/>
    <w:rsid w:val="00F90404"/>
    <w:rsid w:val="00F90DFC"/>
    <w:rsid w:val="00F91052"/>
    <w:rsid w:val="00F9129C"/>
    <w:rsid w:val="00F9150B"/>
    <w:rsid w:val="00F91A3A"/>
    <w:rsid w:val="00F91C06"/>
    <w:rsid w:val="00F921D6"/>
    <w:rsid w:val="00F9282A"/>
    <w:rsid w:val="00F92FC3"/>
    <w:rsid w:val="00F931FC"/>
    <w:rsid w:val="00F934C7"/>
    <w:rsid w:val="00F9358D"/>
    <w:rsid w:val="00F93A69"/>
    <w:rsid w:val="00F94286"/>
    <w:rsid w:val="00F94662"/>
    <w:rsid w:val="00F947CA"/>
    <w:rsid w:val="00F95155"/>
    <w:rsid w:val="00F95271"/>
    <w:rsid w:val="00F95382"/>
    <w:rsid w:val="00F95CA4"/>
    <w:rsid w:val="00F963C9"/>
    <w:rsid w:val="00F9653D"/>
    <w:rsid w:val="00F96969"/>
    <w:rsid w:val="00F96A01"/>
    <w:rsid w:val="00F96AE8"/>
    <w:rsid w:val="00F96EEA"/>
    <w:rsid w:val="00F970BF"/>
    <w:rsid w:val="00F974FB"/>
    <w:rsid w:val="00F97837"/>
    <w:rsid w:val="00F97CBE"/>
    <w:rsid w:val="00F97D87"/>
    <w:rsid w:val="00F97FB9"/>
    <w:rsid w:val="00FA0265"/>
    <w:rsid w:val="00FA059C"/>
    <w:rsid w:val="00FA0E74"/>
    <w:rsid w:val="00FA17AF"/>
    <w:rsid w:val="00FA1A10"/>
    <w:rsid w:val="00FA1BAC"/>
    <w:rsid w:val="00FA1C7F"/>
    <w:rsid w:val="00FA1DC0"/>
    <w:rsid w:val="00FA1FE7"/>
    <w:rsid w:val="00FA2363"/>
    <w:rsid w:val="00FA2511"/>
    <w:rsid w:val="00FA2DFF"/>
    <w:rsid w:val="00FA319D"/>
    <w:rsid w:val="00FA31E5"/>
    <w:rsid w:val="00FA3352"/>
    <w:rsid w:val="00FA3413"/>
    <w:rsid w:val="00FA3BAD"/>
    <w:rsid w:val="00FA401E"/>
    <w:rsid w:val="00FA44B8"/>
    <w:rsid w:val="00FA46E7"/>
    <w:rsid w:val="00FA47C8"/>
    <w:rsid w:val="00FA4CB9"/>
    <w:rsid w:val="00FA4CBC"/>
    <w:rsid w:val="00FA52A0"/>
    <w:rsid w:val="00FA537E"/>
    <w:rsid w:val="00FA541B"/>
    <w:rsid w:val="00FA5653"/>
    <w:rsid w:val="00FA56C4"/>
    <w:rsid w:val="00FA588B"/>
    <w:rsid w:val="00FA632A"/>
    <w:rsid w:val="00FA6E4E"/>
    <w:rsid w:val="00FA74B7"/>
    <w:rsid w:val="00FA758A"/>
    <w:rsid w:val="00FA76B1"/>
    <w:rsid w:val="00FA797E"/>
    <w:rsid w:val="00FA79C8"/>
    <w:rsid w:val="00FA79FD"/>
    <w:rsid w:val="00FA7E4E"/>
    <w:rsid w:val="00FB05A4"/>
    <w:rsid w:val="00FB066E"/>
    <w:rsid w:val="00FB0A5E"/>
    <w:rsid w:val="00FB0A9A"/>
    <w:rsid w:val="00FB0E0B"/>
    <w:rsid w:val="00FB14E9"/>
    <w:rsid w:val="00FB1D88"/>
    <w:rsid w:val="00FB2358"/>
    <w:rsid w:val="00FB24BF"/>
    <w:rsid w:val="00FB2D52"/>
    <w:rsid w:val="00FB2E69"/>
    <w:rsid w:val="00FB3322"/>
    <w:rsid w:val="00FB3A2B"/>
    <w:rsid w:val="00FB3EAF"/>
    <w:rsid w:val="00FB3F04"/>
    <w:rsid w:val="00FB431C"/>
    <w:rsid w:val="00FB46E3"/>
    <w:rsid w:val="00FB474F"/>
    <w:rsid w:val="00FB4BAF"/>
    <w:rsid w:val="00FB4BEB"/>
    <w:rsid w:val="00FB4E14"/>
    <w:rsid w:val="00FB58A7"/>
    <w:rsid w:val="00FB5AB5"/>
    <w:rsid w:val="00FB5B03"/>
    <w:rsid w:val="00FB5BD9"/>
    <w:rsid w:val="00FB6088"/>
    <w:rsid w:val="00FB60CA"/>
    <w:rsid w:val="00FB613F"/>
    <w:rsid w:val="00FB614F"/>
    <w:rsid w:val="00FB6185"/>
    <w:rsid w:val="00FB6871"/>
    <w:rsid w:val="00FB6A04"/>
    <w:rsid w:val="00FB6A47"/>
    <w:rsid w:val="00FB772A"/>
    <w:rsid w:val="00FB78C0"/>
    <w:rsid w:val="00FB7C28"/>
    <w:rsid w:val="00FB7F95"/>
    <w:rsid w:val="00FC0076"/>
    <w:rsid w:val="00FC0393"/>
    <w:rsid w:val="00FC05B3"/>
    <w:rsid w:val="00FC0633"/>
    <w:rsid w:val="00FC07C1"/>
    <w:rsid w:val="00FC0964"/>
    <w:rsid w:val="00FC11E6"/>
    <w:rsid w:val="00FC174F"/>
    <w:rsid w:val="00FC1B01"/>
    <w:rsid w:val="00FC1B09"/>
    <w:rsid w:val="00FC20C4"/>
    <w:rsid w:val="00FC29E6"/>
    <w:rsid w:val="00FC3280"/>
    <w:rsid w:val="00FC36E4"/>
    <w:rsid w:val="00FC3745"/>
    <w:rsid w:val="00FC3C34"/>
    <w:rsid w:val="00FC3CF0"/>
    <w:rsid w:val="00FC3EBB"/>
    <w:rsid w:val="00FC49B3"/>
    <w:rsid w:val="00FC4A63"/>
    <w:rsid w:val="00FC5B1C"/>
    <w:rsid w:val="00FC5BE7"/>
    <w:rsid w:val="00FC5D8A"/>
    <w:rsid w:val="00FC5F8C"/>
    <w:rsid w:val="00FC6068"/>
    <w:rsid w:val="00FC7009"/>
    <w:rsid w:val="00FC72C6"/>
    <w:rsid w:val="00FC731C"/>
    <w:rsid w:val="00FC74CE"/>
    <w:rsid w:val="00FC7633"/>
    <w:rsid w:val="00FC7650"/>
    <w:rsid w:val="00FC76C3"/>
    <w:rsid w:val="00FC7B87"/>
    <w:rsid w:val="00FD00D6"/>
    <w:rsid w:val="00FD0101"/>
    <w:rsid w:val="00FD0727"/>
    <w:rsid w:val="00FD07D6"/>
    <w:rsid w:val="00FD0AB6"/>
    <w:rsid w:val="00FD0D5D"/>
    <w:rsid w:val="00FD139E"/>
    <w:rsid w:val="00FD16A6"/>
    <w:rsid w:val="00FD17D0"/>
    <w:rsid w:val="00FD1CF0"/>
    <w:rsid w:val="00FD2727"/>
    <w:rsid w:val="00FD27B1"/>
    <w:rsid w:val="00FD2B79"/>
    <w:rsid w:val="00FD2CF7"/>
    <w:rsid w:val="00FD2D43"/>
    <w:rsid w:val="00FD2D49"/>
    <w:rsid w:val="00FD2DAD"/>
    <w:rsid w:val="00FD3276"/>
    <w:rsid w:val="00FD32B1"/>
    <w:rsid w:val="00FD3663"/>
    <w:rsid w:val="00FD404B"/>
    <w:rsid w:val="00FD418C"/>
    <w:rsid w:val="00FD5731"/>
    <w:rsid w:val="00FD5766"/>
    <w:rsid w:val="00FD5D87"/>
    <w:rsid w:val="00FD622C"/>
    <w:rsid w:val="00FD6355"/>
    <w:rsid w:val="00FD63F9"/>
    <w:rsid w:val="00FD65C6"/>
    <w:rsid w:val="00FD65D3"/>
    <w:rsid w:val="00FD69E7"/>
    <w:rsid w:val="00FD6F5C"/>
    <w:rsid w:val="00FD760B"/>
    <w:rsid w:val="00FE075C"/>
    <w:rsid w:val="00FE08AF"/>
    <w:rsid w:val="00FE1344"/>
    <w:rsid w:val="00FE1F16"/>
    <w:rsid w:val="00FE22EE"/>
    <w:rsid w:val="00FE25A2"/>
    <w:rsid w:val="00FE2A72"/>
    <w:rsid w:val="00FE3049"/>
    <w:rsid w:val="00FE3579"/>
    <w:rsid w:val="00FE3851"/>
    <w:rsid w:val="00FE3A58"/>
    <w:rsid w:val="00FE3DAE"/>
    <w:rsid w:val="00FE3F17"/>
    <w:rsid w:val="00FE3FBD"/>
    <w:rsid w:val="00FE4102"/>
    <w:rsid w:val="00FE432D"/>
    <w:rsid w:val="00FE4A80"/>
    <w:rsid w:val="00FE4ACE"/>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155D"/>
    <w:rsid w:val="00FF221D"/>
    <w:rsid w:val="00FF2228"/>
    <w:rsid w:val="00FF226E"/>
    <w:rsid w:val="00FF24A3"/>
    <w:rsid w:val="00FF284F"/>
    <w:rsid w:val="00FF2D7A"/>
    <w:rsid w:val="00FF2DA6"/>
    <w:rsid w:val="00FF2E34"/>
    <w:rsid w:val="00FF2F10"/>
    <w:rsid w:val="00FF30EF"/>
    <w:rsid w:val="00FF3B96"/>
    <w:rsid w:val="00FF3C5F"/>
    <w:rsid w:val="00FF3CD8"/>
    <w:rsid w:val="00FF3CDD"/>
    <w:rsid w:val="00FF3D19"/>
    <w:rsid w:val="00FF3DB9"/>
    <w:rsid w:val="00FF45F5"/>
    <w:rsid w:val="00FF477B"/>
    <w:rsid w:val="00FF50DD"/>
    <w:rsid w:val="00FF51EA"/>
    <w:rsid w:val="00FF5524"/>
    <w:rsid w:val="00FF59DB"/>
    <w:rsid w:val="00FF5B4A"/>
    <w:rsid w:val="00FF5F3E"/>
    <w:rsid w:val="00FF5FAE"/>
    <w:rsid w:val="00FF6365"/>
    <w:rsid w:val="00FF6CDD"/>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A4048D"/>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UNDERRUBRIK 1-2 字符,DO NOT USE_h2 字符,h21 字符,Heading 2 Char 字符,H2 Char 字符,h2 Char 字符"/>
    <w:link w:val="2"/>
    <w:rsid w:val="004919A6"/>
    <w:rPr>
      <w:rFonts w:ascii="Arial" w:eastAsia="宋体" w:hAnsi="Arial"/>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rsid w:val="009B4262"/>
    <w:pPr>
      <w:jc w:val="center"/>
    </w:pPr>
    <w:rPr>
      <w:i/>
    </w:rPr>
  </w:style>
  <w:style w:type="character" w:styleId="a9">
    <w:name w:val="footnote reference"/>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af0"/>
    <w:qFormat/>
    <w:rsid w:val="004A4093"/>
    <w:pPr>
      <w:spacing w:before="120" w:after="120"/>
    </w:pPr>
    <w:rPr>
      <w:b/>
    </w:rPr>
  </w:style>
  <w:style w:type="character" w:styleId="af1">
    <w:name w:val="Hyperlink"/>
    <w:uiPriority w:val="99"/>
    <w:qFormat/>
    <w:rsid w:val="004A4093"/>
    <w:rPr>
      <w:color w:val="0000FF"/>
      <w:u w:val="single"/>
    </w:rPr>
  </w:style>
  <w:style w:type="character" w:styleId="af2">
    <w:name w:val="FollowedHyperlink"/>
    <w:semiHidden/>
    <w:rsid w:val="004A4093"/>
    <w:rPr>
      <w:color w:val="800080"/>
      <w:u w:val="single"/>
    </w:rPr>
  </w:style>
  <w:style w:type="paragraph" w:styleId="af3">
    <w:name w:val="Document Map"/>
    <w:basedOn w:val="a1"/>
    <w:semiHidden/>
    <w:rsid w:val="004A4093"/>
    <w:pPr>
      <w:shd w:val="clear" w:color="auto" w:fill="000080"/>
    </w:pPr>
    <w:rPr>
      <w:rFonts w:ascii="Tahoma" w:hAnsi="Tahoma"/>
    </w:rPr>
  </w:style>
  <w:style w:type="paragraph" w:styleId="af4">
    <w:name w:val="Plain Text"/>
    <w:basedOn w:val="a1"/>
    <w:semiHidden/>
    <w:rsid w:val="004A4093"/>
    <w:rPr>
      <w:rFonts w:ascii="Courier New" w:hAnsi="Courier New"/>
      <w:lang w:val="nb-NO"/>
    </w:rPr>
  </w:style>
  <w:style w:type="paragraph" w:styleId="af5">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6"/>
    <w:rsid w:val="004A4093"/>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5"/>
    <w:rsid w:val="00F1227B"/>
    <w:rPr>
      <w:lang w:val="en-GB" w:eastAsia="en-GB"/>
    </w:rPr>
  </w:style>
  <w:style w:type="paragraph" w:styleId="af7">
    <w:name w:val="Body Text Indent"/>
    <w:basedOn w:val="a1"/>
    <w:semiHidden/>
    <w:rsid w:val="004A4093"/>
    <w:pPr>
      <w:widowControl w:val="0"/>
      <w:ind w:left="210"/>
      <w:jc w:val="both"/>
    </w:pPr>
    <w:rPr>
      <w:snapToGrid w:val="0"/>
      <w:kern w:val="2"/>
      <w:sz w:val="21"/>
    </w:rPr>
  </w:style>
  <w:style w:type="paragraph" w:styleId="af8">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9">
    <w:name w:val="annotation text"/>
    <w:basedOn w:val="a1"/>
    <w:semiHidden/>
    <w:rsid w:val="00D10477"/>
    <w:pPr>
      <w:widowControl w:val="0"/>
      <w:spacing w:line="360" w:lineRule="atLeast"/>
    </w:pPr>
    <w:rPr>
      <w:rFonts w:ascii="Arial" w:eastAsia="–¾’©" w:hAnsi="Arial"/>
      <w:sz w:val="18"/>
    </w:rPr>
  </w:style>
  <w:style w:type="character" w:styleId="afa">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b">
    <w:name w:val="Balloon Text"/>
    <w:basedOn w:val="a1"/>
    <w:semiHidden/>
    <w:rsid w:val="004A4093"/>
    <w:rPr>
      <w:rFonts w:ascii="Tahoma" w:hAnsi="Tahoma" w:cs="Tahoma"/>
      <w:sz w:val="16"/>
      <w:szCs w:val="16"/>
    </w:rPr>
  </w:style>
  <w:style w:type="table" w:styleId="afc">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rsid w:val="005557DE"/>
    <w:pPr>
      <w:widowControl w:val="0"/>
      <w:overflowPunct/>
      <w:spacing w:line="360" w:lineRule="auto"/>
      <w:textAlignment w:val="auto"/>
    </w:pPr>
    <w:rPr>
      <w:rFonts w:eastAsia="宋体"/>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出段落,列,P,列表段"/>
    <w:basedOn w:val="a1"/>
    <w:link w:val="aff1"/>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2">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734ED"/>
    <w:rPr>
      <w:rFonts w:ascii="Arial" w:hAnsi="Arial"/>
      <w:noProof/>
      <w:szCs w:val="24"/>
      <w:lang w:val="en-GB" w:eastAsia="en-GB"/>
    </w:rPr>
  </w:style>
  <w:style w:type="paragraph" w:customStyle="1" w:styleId="TF">
    <w:name w:val="TF"/>
    <w:basedOn w:val="TH"/>
    <w:link w:val="TFChar"/>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a8">
    <w:name w:val="页脚 字符"/>
    <w:link w:val="a7"/>
    <w:rsid w:val="00442B47"/>
    <w:rPr>
      <w:rFonts w:ascii="Arial" w:eastAsia="Times New Roman" w:hAnsi="Arial"/>
      <w:b/>
      <w:i/>
      <w:noProof/>
      <w:sz w:val="18"/>
      <w:lang w:val="en-GB" w:eastAsia="en-US"/>
    </w:rPr>
  </w:style>
  <w:style w:type="character" w:customStyle="1" w:styleId="af0">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aff1">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0"/>
    <w:uiPriority w:val="34"/>
    <w:qFormat/>
    <w:locked/>
    <w:rsid w:val="004D3A15"/>
    <w:rPr>
      <w:rFonts w:eastAsia="Times New Roman"/>
      <w:lang w:val="en-GB" w:eastAsia="en-US"/>
    </w:rPr>
  </w:style>
  <w:style w:type="paragraph" w:styleId="aff3">
    <w:name w:val="Title"/>
    <w:basedOn w:val="a1"/>
    <w:next w:val="a1"/>
    <w:link w:val="aff4"/>
    <w:qFormat/>
    <w:rsid w:val="001B7E7E"/>
    <w:pPr>
      <w:spacing w:before="240" w:after="60"/>
      <w:jc w:val="center"/>
      <w:outlineLvl w:val="0"/>
    </w:pPr>
    <w:rPr>
      <w:rFonts w:ascii="Calibri Light" w:eastAsia="宋体" w:hAnsi="Calibri Light"/>
      <w:b/>
      <w:bCs/>
      <w:sz w:val="32"/>
      <w:szCs w:val="32"/>
    </w:rPr>
  </w:style>
  <w:style w:type="character" w:customStyle="1" w:styleId="aff4">
    <w:name w:val="标题 字符"/>
    <w:link w:val="aff3"/>
    <w:rsid w:val="001B7E7E"/>
    <w:rPr>
      <w:rFonts w:ascii="Calibri Light" w:eastAsia="宋体" w:hAnsi="Calibri Light" w:cs="Times New Roman"/>
      <w:b/>
      <w:bCs/>
      <w:sz w:val="32"/>
      <w:szCs w:val="32"/>
      <w:lang w:val="en-GB" w:eastAsia="en-US"/>
    </w:rPr>
  </w:style>
  <w:style w:type="paragraph" w:styleId="aff5">
    <w:name w:val="Normal (Web)"/>
    <w:basedOn w:val="a1"/>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5"/>
      </w:numPr>
      <w:overflowPunct/>
      <w:adjustRightInd/>
      <w:snapToGrid w:val="0"/>
      <w:spacing w:after="60"/>
      <w:jc w:val="both"/>
      <w:textAlignment w:val="auto"/>
    </w:pPr>
    <w:rPr>
      <w:rFonts w:eastAsia="宋体"/>
      <w:szCs w:val="16"/>
      <w:lang w:val="en-US"/>
    </w:rPr>
  </w:style>
  <w:style w:type="table" w:customStyle="1" w:styleId="12">
    <w:name w:val="网格型1"/>
    <w:basedOn w:val="a3"/>
    <w:next w:val="afc"/>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c"/>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223D27"/>
    <w:rPr>
      <w:rFonts w:ascii="Arial" w:eastAsia="Times New Roman" w:hAnsi="Arial"/>
      <w:sz w:val="18"/>
    </w:rPr>
  </w:style>
  <w:style w:type="paragraph" w:customStyle="1" w:styleId="Agreement">
    <w:name w:val="Agreement"/>
    <w:basedOn w:val="a1"/>
    <w:next w:val="Doc-text2"/>
    <w:qFormat/>
    <w:rsid w:val="00F2175A"/>
    <w:pPr>
      <w:numPr>
        <w:numId w:val="6"/>
      </w:numPr>
      <w:tabs>
        <w:tab w:val="num" w:pos="1619"/>
      </w:tabs>
      <w:spacing w:before="60" w:after="0"/>
      <w:ind w:left="1616" w:hanging="357"/>
    </w:pPr>
    <w:rPr>
      <w:rFonts w:ascii="Arial" w:hAnsi="Arial"/>
      <w:b/>
      <w:lang w:eastAsia="ja-JP"/>
    </w:rPr>
  </w:style>
  <w:style w:type="paragraph" w:customStyle="1" w:styleId="Doc-comment">
    <w:name w:val="Doc-comment"/>
    <w:basedOn w:val="a1"/>
    <w:next w:val="Doc-text2"/>
    <w:qFormat/>
    <w:rsid w:val="00F2175A"/>
    <w:pPr>
      <w:tabs>
        <w:tab w:val="left" w:pos="1622"/>
      </w:tabs>
      <w:spacing w:after="0"/>
      <w:ind w:left="1622" w:hanging="363"/>
    </w:pPr>
    <w:rPr>
      <w:rFonts w:ascii="Arial" w:hAnsi="Arial"/>
      <w:i/>
      <w:lang w:eastAsia="ja-JP"/>
    </w:rPr>
  </w:style>
  <w:style w:type="character" w:styleId="aff6">
    <w:name w:val="Strong"/>
    <w:basedOn w:val="a2"/>
    <w:uiPriority w:val="22"/>
    <w:qFormat/>
    <w:rsid w:val="00320C55"/>
    <w:rPr>
      <w:b/>
      <w:bCs/>
    </w:rPr>
  </w:style>
  <w:style w:type="character" w:styleId="aff7">
    <w:name w:val="Emphasis"/>
    <w:basedOn w:val="a2"/>
    <w:uiPriority w:val="20"/>
    <w:qFormat/>
    <w:rsid w:val="00320C55"/>
    <w:rPr>
      <w:i/>
      <w:iCs/>
    </w:rPr>
  </w:style>
  <w:style w:type="character" w:customStyle="1" w:styleId="TFChar">
    <w:name w:val="TF Char"/>
    <w:link w:val="TF"/>
    <w:qFormat/>
    <w:rsid w:val="000D201C"/>
    <w:rPr>
      <w:rFonts w:ascii="Arial" w:eastAsia="宋体" w:hAnsi="Arial"/>
      <w:b/>
      <w:lang w:val="en-GB" w:eastAsia="en-US"/>
    </w:rPr>
  </w:style>
  <w:style w:type="paragraph" w:customStyle="1" w:styleId="27">
    <w:name w:val="列出段落2"/>
    <w:basedOn w:val="a1"/>
    <w:next w:val="aff0"/>
    <w:uiPriority w:val="34"/>
    <w:qFormat/>
    <w:rsid w:val="00197907"/>
    <w:pPr>
      <w:widowControl w:val="0"/>
      <w:overflowPunct/>
      <w:autoSpaceDE/>
      <w:autoSpaceDN/>
      <w:adjustRightInd/>
      <w:spacing w:after="0" w:line="360" w:lineRule="auto"/>
      <w:ind w:leftChars="400" w:left="840"/>
      <w:textAlignment w:val="auto"/>
    </w:pPr>
    <w:rPr>
      <w:rFonts w:ascii="Times" w:eastAsia="Batang" w:hAnsi="Times"/>
      <w:snapToGrid w:val="0"/>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12617964">
      <w:bodyDiv w:val="1"/>
      <w:marLeft w:val="0"/>
      <w:marRight w:val="0"/>
      <w:marTop w:val="0"/>
      <w:marBottom w:val="0"/>
      <w:divBdr>
        <w:top w:val="none" w:sz="0" w:space="0" w:color="auto"/>
        <w:left w:val="none" w:sz="0" w:space="0" w:color="auto"/>
        <w:bottom w:val="none" w:sz="0" w:space="0" w:color="auto"/>
        <w:right w:val="none" w:sz="0" w:space="0" w:color="auto"/>
      </w:divBdr>
      <w:divsChild>
        <w:div w:id="1852719217">
          <w:marLeft w:val="288"/>
          <w:marRight w:val="0"/>
          <w:marTop w:val="0"/>
          <w:marBottom w:val="120"/>
          <w:divBdr>
            <w:top w:val="none" w:sz="0" w:space="0" w:color="auto"/>
            <w:left w:val="none" w:sz="0" w:space="0" w:color="auto"/>
            <w:bottom w:val="none" w:sz="0" w:space="0" w:color="auto"/>
            <w:right w:val="none" w:sz="0" w:space="0" w:color="auto"/>
          </w:divBdr>
        </w:div>
        <w:div w:id="413475643">
          <w:marLeft w:val="518"/>
          <w:marRight w:val="0"/>
          <w:marTop w:val="0"/>
          <w:marBottom w:val="120"/>
          <w:divBdr>
            <w:top w:val="none" w:sz="0" w:space="0" w:color="auto"/>
            <w:left w:val="none" w:sz="0" w:space="0" w:color="auto"/>
            <w:bottom w:val="none" w:sz="0" w:space="0" w:color="auto"/>
            <w:right w:val="none" w:sz="0" w:space="0" w:color="auto"/>
          </w:divBdr>
        </w:div>
        <w:div w:id="1826629855">
          <w:marLeft w:val="1728"/>
          <w:marRight w:val="0"/>
          <w:marTop w:val="0"/>
          <w:marBottom w:val="120"/>
          <w:divBdr>
            <w:top w:val="none" w:sz="0" w:space="0" w:color="auto"/>
            <w:left w:val="none" w:sz="0" w:space="0" w:color="auto"/>
            <w:bottom w:val="none" w:sz="0" w:space="0" w:color="auto"/>
            <w:right w:val="none" w:sz="0" w:space="0" w:color="auto"/>
          </w:divBdr>
        </w:div>
        <w:div w:id="313414258">
          <w:marLeft w:val="1728"/>
          <w:marRight w:val="0"/>
          <w:marTop w:val="0"/>
          <w:marBottom w:val="120"/>
          <w:divBdr>
            <w:top w:val="none" w:sz="0" w:space="0" w:color="auto"/>
            <w:left w:val="none" w:sz="0" w:space="0" w:color="auto"/>
            <w:bottom w:val="none" w:sz="0" w:space="0" w:color="auto"/>
            <w:right w:val="none" w:sz="0" w:space="0" w:color="auto"/>
          </w:divBdr>
        </w:div>
        <w:div w:id="1622955913">
          <w:marLeft w:val="518"/>
          <w:marRight w:val="0"/>
          <w:marTop w:val="0"/>
          <w:marBottom w:val="120"/>
          <w:divBdr>
            <w:top w:val="none" w:sz="0" w:space="0" w:color="auto"/>
            <w:left w:val="none" w:sz="0" w:space="0" w:color="auto"/>
            <w:bottom w:val="none" w:sz="0" w:space="0" w:color="auto"/>
            <w:right w:val="none" w:sz="0" w:space="0" w:color="auto"/>
          </w:divBdr>
        </w:div>
        <w:div w:id="1211457408">
          <w:marLeft w:val="1728"/>
          <w:marRight w:val="0"/>
          <w:marTop w:val="0"/>
          <w:marBottom w:val="120"/>
          <w:divBdr>
            <w:top w:val="none" w:sz="0" w:space="0" w:color="auto"/>
            <w:left w:val="none" w:sz="0" w:space="0" w:color="auto"/>
            <w:bottom w:val="none" w:sz="0" w:space="0" w:color="auto"/>
            <w:right w:val="none" w:sz="0" w:space="0" w:color="auto"/>
          </w:divBdr>
        </w:div>
        <w:div w:id="1843886139">
          <w:marLeft w:val="1728"/>
          <w:marRight w:val="0"/>
          <w:marTop w:val="0"/>
          <w:marBottom w:val="120"/>
          <w:divBdr>
            <w:top w:val="none" w:sz="0" w:space="0" w:color="auto"/>
            <w:left w:val="none" w:sz="0" w:space="0" w:color="auto"/>
            <w:bottom w:val="none" w:sz="0" w:space="0" w:color="auto"/>
            <w:right w:val="none" w:sz="0" w:space="0" w:color="auto"/>
          </w:divBdr>
        </w:div>
        <w:div w:id="616722549">
          <w:marLeft w:val="518"/>
          <w:marRight w:val="0"/>
          <w:marTop w:val="0"/>
          <w:marBottom w:val="120"/>
          <w:divBdr>
            <w:top w:val="none" w:sz="0" w:space="0" w:color="auto"/>
            <w:left w:val="none" w:sz="0" w:space="0" w:color="auto"/>
            <w:bottom w:val="none" w:sz="0" w:space="0" w:color="auto"/>
            <w:right w:val="none" w:sz="0" w:space="0" w:color="auto"/>
          </w:divBdr>
        </w:div>
        <w:div w:id="1132601104">
          <w:marLeft w:val="1728"/>
          <w:marRight w:val="0"/>
          <w:marTop w:val="0"/>
          <w:marBottom w:val="120"/>
          <w:divBdr>
            <w:top w:val="none" w:sz="0" w:space="0" w:color="auto"/>
            <w:left w:val="none" w:sz="0" w:space="0" w:color="auto"/>
            <w:bottom w:val="none" w:sz="0" w:space="0" w:color="auto"/>
            <w:right w:val="none" w:sz="0" w:space="0" w:color="auto"/>
          </w:divBdr>
        </w:div>
        <w:div w:id="498692809">
          <w:marLeft w:val="1728"/>
          <w:marRight w:val="0"/>
          <w:marTop w:val="0"/>
          <w:marBottom w:val="12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74690830">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16032882">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70374059">
      <w:bodyDiv w:val="1"/>
      <w:marLeft w:val="0"/>
      <w:marRight w:val="0"/>
      <w:marTop w:val="0"/>
      <w:marBottom w:val="0"/>
      <w:divBdr>
        <w:top w:val="none" w:sz="0" w:space="0" w:color="auto"/>
        <w:left w:val="none" w:sz="0" w:space="0" w:color="auto"/>
        <w:bottom w:val="none" w:sz="0" w:space="0" w:color="auto"/>
        <w:right w:val="none" w:sz="0" w:space="0" w:color="auto"/>
      </w:divBdr>
    </w:div>
    <w:div w:id="1490370049">
      <w:bodyDiv w:val="1"/>
      <w:marLeft w:val="0"/>
      <w:marRight w:val="0"/>
      <w:marTop w:val="0"/>
      <w:marBottom w:val="0"/>
      <w:divBdr>
        <w:top w:val="none" w:sz="0" w:space="0" w:color="auto"/>
        <w:left w:val="none" w:sz="0" w:space="0" w:color="auto"/>
        <w:bottom w:val="none" w:sz="0" w:space="0" w:color="auto"/>
        <w:right w:val="none" w:sz="0" w:space="0" w:color="auto"/>
      </w:divBdr>
    </w:div>
    <w:div w:id="1666858296">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7651982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219848">
      <w:bodyDiv w:val="1"/>
      <w:marLeft w:val="0"/>
      <w:marRight w:val="0"/>
      <w:marTop w:val="0"/>
      <w:marBottom w:val="0"/>
      <w:divBdr>
        <w:top w:val="none" w:sz="0" w:space="0" w:color="auto"/>
        <w:left w:val="none" w:sz="0" w:space="0" w:color="auto"/>
        <w:bottom w:val="none" w:sz="0" w:space="0" w:color="auto"/>
        <w:right w:val="none" w:sz="0" w:space="0" w:color="auto"/>
      </w:divBdr>
    </w:div>
    <w:div w:id="2016806208">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CD140BFF368F54285EE83E0571211A0" ma:contentTypeVersion="0" ma:contentTypeDescription="Create a new document." ma:contentTypeScope="" ma:versionID="36219eeff5a2e147e8c0817922aa45c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34A443-7912-4C03-8FCF-7791F32F9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59BBC32-0558-45A5-9ACF-F540C8E8193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37D7239-2CD6-46F3-9537-6CC7F74F3B38}">
  <ds:schemaRefs>
    <ds:schemaRef ds:uri="http://schemas.microsoft.com/sharepoint/v3/contenttype/forms"/>
  </ds:schemaRefs>
</ds:datastoreItem>
</file>

<file path=customXml/itemProps4.xml><?xml version="1.0" encoding="utf-8"?>
<ds:datastoreItem xmlns:ds="http://schemas.openxmlformats.org/officeDocument/2006/customXml" ds:itemID="{F2A966A1-FBBF-4167-A0F1-C83A749CB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815</TotalTime>
  <Pages>17</Pages>
  <Words>5798</Words>
  <Characters>33050</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38771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Huawei</dc:creator>
  <cp:keywords/>
  <dc:description/>
  <cp:lastModifiedBy>Huawei - Jun</cp:lastModifiedBy>
  <cp:revision>420</cp:revision>
  <cp:lastPrinted>2010-01-06T08:23:00Z</cp:lastPrinted>
  <dcterms:created xsi:type="dcterms:W3CDTF">2022-08-01T03:58:00Z</dcterms:created>
  <dcterms:modified xsi:type="dcterms:W3CDTF">2022-11-04T08:13:00Z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(3)q43hsJm4hR7QCov087lCwFhoQbb7d9iK0y2x6VkDXPRthCmqYb+zg9/Hsq0jNWTVivOb95Jl
qCTcMr439PWyqKCVNOSbRDfJ/LJ6+QWKKbrCRk/3b7cIAvuRBK/MVSYZZGr94V8J4gTro+8L
B9Mp0EIdIkKbnucIw5MZmCbvMttuNhoQFk/0r/cBJuUkH9jAHt4PJA9BjJ1zOpZLNzZpiQR5
iTS5dZNlEXxhDsxa+Y</vt:lpwstr>
  </property>
  <property fmtid="{D5CDD505-2E9C-101B-9397-08002B2CF9AE}" pid="11" name="_2015_ms_pID_7253431">
    <vt:lpwstr>y1BP90b441lHYGCkzVvPp15vctwDiKjyks3zOODAzxTeO5PZoooEW/
+z95fZY+4l9vIFUqAOSZ9k8I4D3ZNQxEipMtDSKmK7WUn8o8BG7fIv2iDnNreWDALQUtMEkM
zO0lpPCYB1dfUpsQ8C/0Iz1T9Yg+4dVz4vBRl8Chsjr2dMJwLWDKLEjHONV+MGEgSQo4D2Bp
toIJ/4IebSQ2ZI5q7T1en14Rtq4pNnvjE2tt</vt:lpwstr>
  </property>
  <property fmtid="{D5CDD505-2E9C-101B-9397-08002B2CF9AE}" pid="12" name="_2015_ms_pID_7253432">
    <vt:lpwstr>E80o5pG/QjF7DcIakEPdDI6WRRPiYrrZ0W4c
N454UmNNqwPfGr2WgRtHv8xGzI/XKKGpRR5/HQIm5AwpHkVEJr4=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ContentTypeId">
    <vt:lpwstr>0x0101003CD140BFF368F54285EE83E0571211A0</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1644197097</vt:lpwstr>
  </property>
</Properties>
</file>